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4789D" w:rsidRPr="00B8237F" w:rsidRDefault="0044789D">
      <w:pPr>
        <w:pStyle w:val="10"/>
        <w:tabs>
          <w:tab w:val="right" w:leader="dot" w:pos="8296"/>
        </w:tabs>
        <w:spacing w:before="60" w:after="60" w:line="276" w:lineRule="auto"/>
        <w:ind w:right="884"/>
        <w:rPr>
          <w:bCs w:val="0"/>
          <w:caps w:val="0"/>
          <w:color w:val="000000" w:themeColor="text1"/>
          <w:sz w:val="36"/>
          <w:szCs w:val="36"/>
        </w:rPr>
      </w:pPr>
    </w:p>
    <w:p w:rsidR="0044789D" w:rsidRPr="00B8237F" w:rsidRDefault="00305838">
      <w:pPr>
        <w:pStyle w:val="10"/>
        <w:tabs>
          <w:tab w:val="right" w:leader="dot" w:pos="8296"/>
        </w:tabs>
        <w:spacing w:before="60" w:after="60" w:line="276" w:lineRule="auto"/>
        <w:ind w:right="884" w:firstLineChars="886" w:firstLine="3914"/>
        <w:rPr>
          <w:rFonts w:asciiTheme="minorEastAsia" w:eastAsiaTheme="minorEastAsia" w:hAnsiTheme="minorEastAsia" w:cs="宋体"/>
          <w:b/>
          <w:bCs w:val="0"/>
          <w:color w:val="000000" w:themeColor="text1"/>
          <w:kern w:val="32"/>
          <w:sz w:val="44"/>
          <w:szCs w:val="44"/>
        </w:rPr>
      </w:pPr>
      <w:r w:rsidRPr="00B8237F">
        <w:rPr>
          <w:rFonts w:asciiTheme="minorEastAsia" w:eastAsiaTheme="minorEastAsia" w:hAnsiTheme="minorEastAsia" w:cs="宋体" w:hint="eastAsia"/>
          <w:b/>
          <w:color w:val="000000" w:themeColor="text1"/>
          <w:kern w:val="32"/>
          <w:sz w:val="44"/>
          <w:szCs w:val="44"/>
        </w:rPr>
        <w:t>目  录</w:t>
      </w:r>
    </w:p>
    <w:p w:rsidR="0044789D" w:rsidRPr="00B8237F" w:rsidRDefault="0044789D">
      <w:pPr>
        <w:pStyle w:val="10"/>
        <w:tabs>
          <w:tab w:val="right" w:leader="dot" w:pos="8296"/>
        </w:tabs>
        <w:spacing w:before="78" w:after="78" w:line="276" w:lineRule="auto"/>
        <w:rPr>
          <w:rFonts w:asciiTheme="minorEastAsia" w:eastAsiaTheme="minorEastAsia" w:hAnsiTheme="minorEastAsia"/>
          <w:color w:val="000000" w:themeColor="text1"/>
          <w:sz w:val="28"/>
          <w:szCs w:val="28"/>
        </w:rPr>
      </w:pPr>
    </w:p>
    <w:p w:rsidR="0044789D" w:rsidRPr="00B8237F" w:rsidRDefault="00305838">
      <w:pPr>
        <w:widowControl/>
        <w:shd w:val="clear" w:color="auto" w:fill="FFFFFF"/>
        <w:spacing w:line="300" w:lineRule="atLeast"/>
        <w:ind w:firstLineChars="50" w:firstLine="140"/>
        <w:rPr>
          <w:rFonts w:asciiTheme="minorEastAsia" w:eastAsiaTheme="minorEastAsia" w:hAnsiTheme="minorEastAsia" w:cs="宋体"/>
          <w:color w:val="000000" w:themeColor="text1"/>
          <w:kern w:val="0"/>
          <w:sz w:val="28"/>
          <w:szCs w:val="28"/>
        </w:rPr>
      </w:pPr>
      <w:r w:rsidRPr="00B8237F">
        <w:rPr>
          <w:rFonts w:asciiTheme="minorEastAsia" w:eastAsiaTheme="minorEastAsia" w:hAnsiTheme="minorEastAsia" w:cs="宋体" w:hint="eastAsia"/>
          <w:bCs/>
          <w:color w:val="000000" w:themeColor="text1"/>
          <w:kern w:val="0"/>
          <w:sz w:val="28"/>
          <w:szCs w:val="28"/>
        </w:rPr>
        <w:t xml:space="preserve">1 </w:t>
      </w:r>
      <w:r w:rsidRPr="00B8237F">
        <w:rPr>
          <w:rFonts w:ascii="宋体" w:hAnsi="宋体" w:cs="宋体" w:hint="eastAsia"/>
          <w:bCs/>
          <w:color w:val="000000" w:themeColor="text1"/>
          <w:kern w:val="0"/>
          <w:sz w:val="28"/>
          <w:szCs w:val="28"/>
        </w:rPr>
        <w:t>报告说明</w:t>
      </w:r>
      <w:r w:rsidRPr="00B8237F">
        <w:rPr>
          <w:rFonts w:asciiTheme="minorEastAsia" w:eastAsiaTheme="minorEastAsia" w:hAnsiTheme="minorEastAsia" w:cs="宋体"/>
          <w:bCs/>
          <w:color w:val="000000" w:themeColor="text1"/>
          <w:kern w:val="0"/>
          <w:sz w:val="28"/>
          <w:szCs w:val="28"/>
        </w:rPr>
        <w:t>……………………………………………………………</w:t>
      </w:r>
      <w:r w:rsidRPr="00B8237F">
        <w:rPr>
          <w:rFonts w:asciiTheme="minorEastAsia" w:eastAsiaTheme="minorEastAsia" w:hAnsiTheme="minorEastAsia" w:cs="宋体" w:hint="eastAsia"/>
          <w:bCs/>
          <w:color w:val="000000" w:themeColor="text1"/>
          <w:kern w:val="0"/>
          <w:sz w:val="28"/>
          <w:szCs w:val="28"/>
        </w:rPr>
        <w:t>2</w:t>
      </w:r>
    </w:p>
    <w:p w:rsidR="0044789D" w:rsidRPr="00B8237F" w:rsidRDefault="00305838">
      <w:pPr>
        <w:widowControl/>
        <w:shd w:val="clear" w:color="auto" w:fill="FFFFFF"/>
        <w:spacing w:line="300" w:lineRule="atLeast"/>
        <w:ind w:firstLineChars="50" w:firstLine="140"/>
        <w:rPr>
          <w:rFonts w:asciiTheme="minorEastAsia" w:eastAsiaTheme="minorEastAsia" w:hAnsiTheme="minorEastAsia" w:cs="宋体"/>
          <w:color w:val="000000" w:themeColor="text1"/>
          <w:kern w:val="0"/>
          <w:sz w:val="28"/>
          <w:szCs w:val="28"/>
        </w:rPr>
      </w:pPr>
      <w:r w:rsidRPr="00B8237F">
        <w:rPr>
          <w:rFonts w:asciiTheme="minorEastAsia" w:eastAsiaTheme="minorEastAsia" w:hAnsiTheme="minorEastAsia" w:cs="宋体" w:hint="eastAsia"/>
          <w:bCs/>
          <w:color w:val="000000" w:themeColor="text1"/>
          <w:kern w:val="0"/>
          <w:sz w:val="28"/>
          <w:szCs w:val="28"/>
        </w:rPr>
        <w:t xml:space="preserve">2 </w:t>
      </w:r>
      <w:r w:rsidRPr="00B8237F">
        <w:rPr>
          <w:rFonts w:asciiTheme="minorEastAsia" w:eastAsiaTheme="minorEastAsia" w:hAnsiTheme="minorEastAsia" w:cs="宋体"/>
          <w:bCs/>
          <w:color w:val="000000" w:themeColor="text1"/>
          <w:kern w:val="0"/>
          <w:sz w:val="28"/>
          <w:szCs w:val="28"/>
        </w:rPr>
        <w:t>总经理致辞…………………………………………………………</w:t>
      </w:r>
      <w:r w:rsidRPr="00B8237F">
        <w:rPr>
          <w:rFonts w:asciiTheme="minorEastAsia" w:eastAsiaTheme="minorEastAsia" w:hAnsiTheme="minorEastAsia" w:cs="宋体" w:hint="eastAsia"/>
          <w:bCs/>
          <w:color w:val="000000" w:themeColor="text1"/>
          <w:kern w:val="0"/>
          <w:sz w:val="28"/>
          <w:szCs w:val="28"/>
        </w:rPr>
        <w:t>3</w:t>
      </w:r>
    </w:p>
    <w:p w:rsidR="0044789D" w:rsidRPr="00B8237F" w:rsidRDefault="00305838">
      <w:pPr>
        <w:widowControl/>
        <w:shd w:val="clear" w:color="auto" w:fill="FFFFFF"/>
        <w:spacing w:line="300" w:lineRule="atLeast"/>
        <w:ind w:firstLineChars="50" w:firstLine="140"/>
        <w:rPr>
          <w:rFonts w:asciiTheme="minorEastAsia" w:eastAsiaTheme="minorEastAsia" w:hAnsiTheme="minorEastAsia" w:cs="宋体"/>
          <w:color w:val="000000" w:themeColor="text1"/>
          <w:kern w:val="0"/>
          <w:sz w:val="28"/>
          <w:szCs w:val="28"/>
        </w:rPr>
      </w:pPr>
      <w:r w:rsidRPr="00B8237F">
        <w:rPr>
          <w:rFonts w:asciiTheme="minorEastAsia" w:eastAsiaTheme="minorEastAsia" w:hAnsiTheme="minorEastAsia" w:cs="宋体" w:hint="eastAsia"/>
          <w:bCs/>
          <w:color w:val="000000" w:themeColor="text1"/>
          <w:kern w:val="0"/>
          <w:sz w:val="28"/>
          <w:szCs w:val="28"/>
        </w:rPr>
        <w:t>3 公司</w:t>
      </w:r>
      <w:r w:rsidRPr="00B8237F">
        <w:rPr>
          <w:rFonts w:asciiTheme="minorEastAsia" w:eastAsiaTheme="minorEastAsia" w:hAnsiTheme="minorEastAsia" w:cs="宋体"/>
          <w:bCs/>
          <w:color w:val="000000" w:themeColor="text1"/>
          <w:kern w:val="0"/>
          <w:sz w:val="28"/>
          <w:szCs w:val="28"/>
        </w:rPr>
        <w:t>简介……………………………………………………………</w:t>
      </w:r>
      <w:r w:rsidRPr="00B8237F">
        <w:rPr>
          <w:rFonts w:asciiTheme="minorEastAsia" w:eastAsiaTheme="minorEastAsia" w:hAnsiTheme="minorEastAsia" w:cs="宋体" w:hint="eastAsia"/>
          <w:bCs/>
          <w:color w:val="000000" w:themeColor="text1"/>
          <w:kern w:val="0"/>
          <w:sz w:val="28"/>
          <w:szCs w:val="28"/>
        </w:rPr>
        <w:t>4</w:t>
      </w:r>
    </w:p>
    <w:p w:rsidR="0044789D" w:rsidRPr="00B8237F" w:rsidRDefault="00305838">
      <w:pPr>
        <w:widowControl/>
        <w:shd w:val="clear" w:color="auto" w:fill="FFFFFF"/>
        <w:spacing w:line="300" w:lineRule="atLeast"/>
        <w:ind w:firstLineChars="50" w:firstLine="140"/>
        <w:rPr>
          <w:rFonts w:asciiTheme="minorEastAsia" w:eastAsiaTheme="minorEastAsia" w:hAnsiTheme="minorEastAsia" w:cs="宋体"/>
          <w:color w:val="000000" w:themeColor="text1"/>
          <w:kern w:val="0"/>
          <w:sz w:val="28"/>
          <w:szCs w:val="28"/>
        </w:rPr>
      </w:pPr>
      <w:r w:rsidRPr="00B8237F">
        <w:rPr>
          <w:rFonts w:asciiTheme="minorEastAsia" w:eastAsiaTheme="minorEastAsia" w:hAnsiTheme="minorEastAsia" w:cs="宋体" w:hint="eastAsia"/>
          <w:bCs/>
          <w:color w:val="000000" w:themeColor="text1"/>
          <w:kern w:val="0"/>
          <w:sz w:val="28"/>
          <w:szCs w:val="28"/>
        </w:rPr>
        <w:t>4 组织治理</w:t>
      </w:r>
      <w:r w:rsidRPr="00B8237F">
        <w:rPr>
          <w:rFonts w:asciiTheme="minorEastAsia" w:eastAsiaTheme="minorEastAsia" w:hAnsiTheme="minorEastAsia" w:cs="宋体"/>
          <w:bCs/>
          <w:color w:val="000000" w:themeColor="text1"/>
          <w:kern w:val="0"/>
          <w:sz w:val="28"/>
          <w:szCs w:val="28"/>
        </w:rPr>
        <w:t>……………………………………………………………</w:t>
      </w:r>
      <w:r w:rsidR="00E11E29" w:rsidRPr="00B8237F">
        <w:rPr>
          <w:rFonts w:asciiTheme="minorEastAsia" w:eastAsiaTheme="minorEastAsia" w:hAnsiTheme="minorEastAsia" w:cs="宋体" w:hint="eastAsia"/>
          <w:bCs/>
          <w:color w:val="000000" w:themeColor="text1"/>
          <w:kern w:val="0"/>
          <w:sz w:val="28"/>
          <w:szCs w:val="28"/>
        </w:rPr>
        <w:t>6</w:t>
      </w:r>
    </w:p>
    <w:p w:rsidR="0044789D" w:rsidRPr="00B8237F" w:rsidRDefault="00305838">
      <w:pPr>
        <w:widowControl/>
        <w:shd w:val="clear" w:color="auto" w:fill="FFFFFF"/>
        <w:spacing w:line="300" w:lineRule="atLeast"/>
        <w:ind w:firstLineChars="50" w:firstLine="140"/>
        <w:rPr>
          <w:rFonts w:asciiTheme="minorEastAsia" w:eastAsiaTheme="minorEastAsia" w:hAnsiTheme="minorEastAsia" w:cs="宋体"/>
          <w:color w:val="000000" w:themeColor="text1"/>
          <w:kern w:val="0"/>
          <w:sz w:val="28"/>
          <w:szCs w:val="28"/>
        </w:rPr>
      </w:pPr>
      <w:r w:rsidRPr="00B8237F">
        <w:rPr>
          <w:rFonts w:asciiTheme="minorEastAsia" w:eastAsiaTheme="minorEastAsia" w:hAnsiTheme="minorEastAsia" w:cs="宋体" w:hint="eastAsia"/>
          <w:bCs/>
          <w:color w:val="000000" w:themeColor="text1"/>
          <w:kern w:val="0"/>
          <w:sz w:val="28"/>
          <w:szCs w:val="28"/>
        </w:rPr>
        <w:t>5 利益相关方参与和实质性分析</w:t>
      </w:r>
      <w:r w:rsidRPr="00B8237F">
        <w:rPr>
          <w:rFonts w:asciiTheme="minorEastAsia" w:eastAsiaTheme="minorEastAsia" w:hAnsiTheme="minorEastAsia" w:cs="宋体"/>
          <w:bCs/>
          <w:color w:val="000000" w:themeColor="text1"/>
          <w:kern w:val="0"/>
          <w:sz w:val="28"/>
          <w:szCs w:val="28"/>
        </w:rPr>
        <w:t>……………………………………</w:t>
      </w:r>
      <w:r w:rsidR="00E11E29" w:rsidRPr="00B8237F">
        <w:rPr>
          <w:rFonts w:asciiTheme="minorEastAsia" w:eastAsiaTheme="minorEastAsia" w:hAnsiTheme="minorEastAsia" w:cs="宋体" w:hint="eastAsia"/>
          <w:bCs/>
          <w:color w:val="000000" w:themeColor="text1"/>
          <w:kern w:val="0"/>
          <w:sz w:val="28"/>
          <w:szCs w:val="28"/>
        </w:rPr>
        <w:t>8</w:t>
      </w:r>
    </w:p>
    <w:p w:rsidR="0044789D" w:rsidRPr="00B8237F" w:rsidRDefault="00305838">
      <w:pPr>
        <w:widowControl/>
        <w:shd w:val="clear" w:color="auto" w:fill="FFFFFF"/>
        <w:spacing w:line="300" w:lineRule="atLeast"/>
        <w:ind w:firstLineChars="50" w:firstLine="140"/>
        <w:rPr>
          <w:rFonts w:asciiTheme="minorEastAsia" w:eastAsiaTheme="minorEastAsia" w:hAnsiTheme="minorEastAsia" w:cs="宋体"/>
          <w:bCs/>
          <w:color w:val="000000" w:themeColor="text1"/>
          <w:kern w:val="0"/>
          <w:sz w:val="28"/>
          <w:szCs w:val="28"/>
        </w:rPr>
      </w:pPr>
      <w:r w:rsidRPr="00B8237F">
        <w:rPr>
          <w:rFonts w:asciiTheme="minorEastAsia" w:eastAsiaTheme="minorEastAsia" w:hAnsiTheme="minorEastAsia" w:cs="宋体" w:hint="eastAsia"/>
          <w:bCs/>
          <w:color w:val="000000" w:themeColor="text1"/>
          <w:kern w:val="0"/>
          <w:sz w:val="28"/>
          <w:szCs w:val="28"/>
        </w:rPr>
        <w:t>6 劳工实践及人权</w:t>
      </w:r>
      <w:r w:rsidRPr="00B8237F">
        <w:rPr>
          <w:rFonts w:asciiTheme="minorEastAsia" w:eastAsiaTheme="minorEastAsia" w:hAnsiTheme="minorEastAsia" w:cs="宋体"/>
          <w:bCs/>
          <w:color w:val="000000" w:themeColor="text1"/>
          <w:kern w:val="0"/>
          <w:sz w:val="28"/>
          <w:szCs w:val="28"/>
        </w:rPr>
        <w:t>……………………………………………………</w:t>
      </w:r>
      <w:r w:rsidR="00E11E29" w:rsidRPr="00B8237F">
        <w:rPr>
          <w:rFonts w:asciiTheme="minorEastAsia" w:eastAsiaTheme="minorEastAsia" w:hAnsiTheme="minorEastAsia" w:cs="宋体" w:hint="eastAsia"/>
          <w:bCs/>
          <w:color w:val="000000" w:themeColor="text1"/>
          <w:kern w:val="0"/>
          <w:sz w:val="28"/>
          <w:szCs w:val="28"/>
        </w:rPr>
        <w:t>10</w:t>
      </w:r>
    </w:p>
    <w:p w:rsidR="0044789D" w:rsidRPr="00B8237F" w:rsidRDefault="00305838">
      <w:pPr>
        <w:widowControl/>
        <w:shd w:val="clear" w:color="auto" w:fill="FFFFFF"/>
        <w:spacing w:line="300" w:lineRule="atLeast"/>
        <w:ind w:firstLineChars="50" w:firstLine="140"/>
        <w:rPr>
          <w:rFonts w:asciiTheme="minorEastAsia" w:eastAsiaTheme="minorEastAsia" w:hAnsiTheme="minorEastAsia" w:cs="宋体"/>
          <w:bCs/>
          <w:color w:val="000000" w:themeColor="text1"/>
          <w:kern w:val="0"/>
          <w:sz w:val="28"/>
          <w:szCs w:val="28"/>
        </w:rPr>
      </w:pPr>
      <w:r w:rsidRPr="00B8237F">
        <w:rPr>
          <w:rFonts w:asciiTheme="minorEastAsia" w:eastAsiaTheme="minorEastAsia" w:hAnsiTheme="minorEastAsia" w:cs="宋体" w:hint="eastAsia"/>
          <w:bCs/>
          <w:color w:val="000000" w:themeColor="text1"/>
          <w:kern w:val="0"/>
          <w:sz w:val="28"/>
          <w:szCs w:val="28"/>
        </w:rPr>
        <w:t>7 环境</w:t>
      </w:r>
      <w:r w:rsidRPr="00B8237F">
        <w:rPr>
          <w:rFonts w:asciiTheme="minorEastAsia" w:eastAsiaTheme="minorEastAsia" w:hAnsiTheme="minorEastAsia" w:cs="宋体"/>
          <w:bCs/>
          <w:color w:val="000000" w:themeColor="text1"/>
          <w:kern w:val="0"/>
          <w:sz w:val="28"/>
          <w:szCs w:val="28"/>
        </w:rPr>
        <w:t>…………………………………………………………………</w:t>
      </w:r>
      <w:r w:rsidRPr="00B8237F">
        <w:rPr>
          <w:rFonts w:asciiTheme="minorEastAsia" w:eastAsiaTheme="minorEastAsia" w:hAnsiTheme="minorEastAsia" w:cs="宋体" w:hint="eastAsia"/>
          <w:bCs/>
          <w:color w:val="000000" w:themeColor="text1"/>
          <w:kern w:val="0"/>
          <w:sz w:val="28"/>
          <w:szCs w:val="28"/>
        </w:rPr>
        <w:t>1</w:t>
      </w:r>
      <w:r w:rsidR="00E11E29" w:rsidRPr="00B8237F">
        <w:rPr>
          <w:rFonts w:asciiTheme="minorEastAsia" w:eastAsiaTheme="minorEastAsia" w:hAnsiTheme="minorEastAsia" w:cs="宋体" w:hint="eastAsia"/>
          <w:bCs/>
          <w:color w:val="000000" w:themeColor="text1"/>
          <w:kern w:val="0"/>
          <w:sz w:val="28"/>
          <w:szCs w:val="28"/>
        </w:rPr>
        <w:t>4</w:t>
      </w:r>
    </w:p>
    <w:p w:rsidR="0044789D" w:rsidRPr="00B8237F" w:rsidRDefault="00305838">
      <w:pPr>
        <w:widowControl/>
        <w:shd w:val="clear" w:color="auto" w:fill="FFFFFF"/>
        <w:spacing w:line="300" w:lineRule="atLeast"/>
        <w:ind w:firstLineChars="50" w:firstLine="140"/>
        <w:rPr>
          <w:rFonts w:asciiTheme="minorEastAsia" w:eastAsiaTheme="minorEastAsia" w:hAnsiTheme="minorEastAsia" w:cs="宋体"/>
          <w:color w:val="000000" w:themeColor="text1"/>
          <w:kern w:val="0"/>
          <w:sz w:val="28"/>
          <w:szCs w:val="28"/>
        </w:rPr>
      </w:pPr>
      <w:r w:rsidRPr="00B8237F">
        <w:rPr>
          <w:rFonts w:asciiTheme="minorEastAsia" w:eastAsiaTheme="minorEastAsia" w:hAnsiTheme="minorEastAsia" w:cs="宋体" w:hint="eastAsia"/>
          <w:bCs/>
          <w:color w:val="000000" w:themeColor="text1"/>
          <w:kern w:val="0"/>
          <w:sz w:val="28"/>
          <w:szCs w:val="28"/>
        </w:rPr>
        <w:t>8 商业道德</w:t>
      </w:r>
      <w:r w:rsidRPr="00B8237F">
        <w:rPr>
          <w:rFonts w:asciiTheme="minorEastAsia" w:eastAsiaTheme="minorEastAsia" w:hAnsiTheme="minorEastAsia" w:cs="宋体"/>
          <w:bCs/>
          <w:color w:val="000000" w:themeColor="text1"/>
          <w:kern w:val="0"/>
          <w:sz w:val="28"/>
          <w:szCs w:val="28"/>
        </w:rPr>
        <w:t>……………………………………………………………</w:t>
      </w:r>
      <w:r w:rsidRPr="00B8237F">
        <w:rPr>
          <w:rFonts w:asciiTheme="minorEastAsia" w:eastAsiaTheme="minorEastAsia" w:hAnsiTheme="minorEastAsia" w:cs="宋体" w:hint="eastAsia"/>
          <w:bCs/>
          <w:color w:val="000000" w:themeColor="text1"/>
          <w:kern w:val="0"/>
          <w:sz w:val="28"/>
          <w:szCs w:val="28"/>
        </w:rPr>
        <w:t>1</w:t>
      </w:r>
      <w:r w:rsidR="00E11E29" w:rsidRPr="00B8237F">
        <w:rPr>
          <w:rFonts w:asciiTheme="minorEastAsia" w:eastAsiaTheme="minorEastAsia" w:hAnsiTheme="minorEastAsia" w:cs="宋体" w:hint="eastAsia"/>
          <w:bCs/>
          <w:color w:val="000000" w:themeColor="text1"/>
          <w:kern w:val="0"/>
          <w:sz w:val="28"/>
          <w:szCs w:val="28"/>
        </w:rPr>
        <w:t>6</w:t>
      </w:r>
    </w:p>
    <w:p w:rsidR="0044789D" w:rsidRPr="00B8237F" w:rsidRDefault="00305838">
      <w:pPr>
        <w:widowControl/>
        <w:shd w:val="clear" w:color="auto" w:fill="FFFFFF"/>
        <w:spacing w:line="300" w:lineRule="atLeast"/>
        <w:ind w:firstLineChars="50" w:firstLine="140"/>
        <w:rPr>
          <w:rFonts w:asciiTheme="minorEastAsia" w:eastAsiaTheme="minorEastAsia" w:hAnsiTheme="minorEastAsia" w:cs="宋体"/>
          <w:bCs/>
          <w:color w:val="000000" w:themeColor="text1"/>
          <w:kern w:val="0"/>
          <w:sz w:val="28"/>
          <w:szCs w:val="28"/>
        </w:rPr>
      </w:pPr>
      <w:r w:rsidRPr="00B8237F">
        <w:rPr>
          <w:rFonts w:asciiTheme="minorEastAsia" w:eastAsiaTheme="minorEastAsia" w:hAnsiTheme="minorEastAsia" w:cs="宋体" w:hint="eastAsia"/>
          <w:bCs/>
          <w:color w:val="000000" w:themeColor="text1"/>
          <w:kern w:val="0"/>
          <w:sz w:val="28"/>
          <w:szCs w:val="28"/>
        </w:rPr>
        <w:t>9 产品责任</w:t>
      </w:r>
      <w:r w:rsidRPr="00B8237F">
        <w:rPr>
          <w:rFonts w:asciiTheme="minorEastAsia" w:eastAsiaTheme="minorEastAsia" w:hAnsiTheme="minorEastAsia" w:cs="宋体"/>
          <w:bCs/>
          <w:color w:val="000000" w:themeColor="text1"/>
          <w:kern w:val="0"/>
          <w:sz w:val="28"/>
          <w:szCs w:val="28"/>
        </w:rPr>
        <w:t>……………………………………………………………</w:t>
      </w:r>
      <w:r w:rsidRPr="00B8237F">
        <w:rPr>
          <w:rFonts w:asciiTheme="minorEastAsia" w:eastAsiaTheme="minorEastAsia" w:hAnsiTheme="minorEastAsia" w:cs="宋体" w:hint="eastAsia"/>
          <w:bCs/>
          <w:color w:val="000000" w:themeColor="text1"/>
          <w:kern w:val="0"/>
          <w:sz w:val="28"/>
          <w:szCs w:val="28"/>
        </w:rPr>
        <w:t>1</w:t>
      </w:r>
      <w:r w:rsidR="00E11E29" w:rsidRPr="00B8237F">
        <w:rPr>
          <w:rFonts w:asciiTheme="minorEastAsia" w:eastAsiaTheme="minorEastAsia" w:hAnsiTheme="minorEastAsia" w:cs="宋体" w:hint="eastAsia"/>
          <w:bCs/>
          <w:color w:val="000000" w:themeColor="text1"/>
          <w:kern w:val="0"/>
          <w:sz w:val="28"/>
          <w:szCs w:val="28"/>
        </w:rPr>
        <w:t>8</w:t>
      </w:r>
    </w:p>
    <w:p w:rsidR="0044789D" w:rsidRPr="00B8237F" w:rsidRDefault="00305838">
      <w:pPr>
        <w:widowControl/>
        <w:shd w:val="clear" w:color="auto" w:fill="FFFFFF"/>
        <w:spacing w:line="300" w:lineRule="atLeast"/>
        <w:ind w:firstLineChars="50" w:firstLine="140"/>
        <w:rPr>
          <w:rFonts w:asciiTheme="minorEastAsia" w:eastAsiaTheme="minorEastAsia" w:hAnsiTheme="minorEastAsia" w:cs="宋体"/>
          <w:bCs/>
          <w:color w:val="000000" w:themeColor="text1"/>
          <w:kern w:val="0"/>
          <w:sz w:val="28"/>
          <w:szCs w:val="28"/>
        </w:rPr>
      </w:pPr>
      <w:r w:rsidRPr="00B8237F">
        <w:rPr>
          <w:rFonts w:asciiTheme="minorEastAsia" w:eastAsiaTheme="minorEastAsia" w:hAnsiTheme="minorEastAsia" w:cs="宋体" w:hint="eastAsia"/>
          <w:color w:val="000000" w:themeColor="text1"/>
          <w:kern w:val="0"/>
          <w:sz w:val="28"/>
          <w:szCs w:val="28"/>
        </w:rPr>
        <w:t>10负责任供应链</w:t>
      </w:r>
      <w:r w:rsidRPr="00B8237F">
        <w:rPr>
          <w:rFonts w:asciiTheme="minorEastAsia" w:eastAsiaTheme="minorEastAsia" w:hAnsiTheme="minorEastAsia" w:cs="宋体"/>
          <w:bCs/>
          <w:color w:val="000000" w:themeColor="text1"/>
          <w:kern w:val="0"/>
          <w:sz w:val="28"/>
          <w:szCs w:val="28"/>
        </w:rPr>
        <w:t>………………………………………………………</w:t>
      </w:r>
      <w:r w:rsidRPr="00B8237F">
        <w:rPr>
          <w:rFonts w:asciiTheme="minorEastAsia" w:eastAsiaTheme="minorEastAsia" w:hAnsiTheme="minorEastAsia" w:cs="宋体" w:hint="eastAsia"/>
          <w:bCs/>
          <w:color w:val="000000" w:themeColor="text1"/>
          <w:kern w:val="0"/>
          <w:sz w:val="28"/>
          <w:szCs w:val="28"/>
        </w:rPr>
        <w:t>2</w:t>
      </w:r>
      <w:r w:rsidR="00E11E29" w:rsidRPr="00B8237F">
        <w:rPr>
          <w:rFonts w:asciiTheme="minorEastAsia" w:eastAsiaTheme="minorEastAsia" w:hAnsiTheme="minorEastAsia" w:cs="宋体" w:hint="eastAsia"/>
          <w:bCs/>
          <w:color w:val="000000" w:themeColor="text1"/>
          <w:kern w:val="0"/>
          <w:sz w:val="28"/>
          <w:szCs w:val="28"/>
        </w:rPr>
        <w:t>2</w:t>
      </w:r>
    </w:p>
    <w:p w:rsidR="0044789D" w:rsidRPr="00B8237F" w:rsidRDefault="00305838">
      <w:pPr>
        <w:widowControl/>
        <w:shd w:val="clear" w:color="auto" w:fill="FFFFFF"/>
        <w:spacing w:line="300" w:lineRule="atLeast"/>
        <w:ind w:firstLineChars="50" w:firstLine="140"/>
        <w:rPr>
          <w:rFonts w:asciiTheme="minorEastAsia" w:eastAsiaTheme="minorEastAsia" w:hAnsiTheme="minorEastAsia" w:cs="宋体"/>
          <w:bCs/>
          <w:color w:val="000000" w:themeColor="text1"/>
          <w:kern w:val="0"/>
          <w:sz w:val="28"/>
          <w:szCs w:val="28"/>
        </w:rPr>
      </w:pPr>
      <w:r w:rsidRPr="00B8237F">
        <w:rPr>
          <w:rFonts w:asciiTheme="minorEastAsia" w:eastAsiaTheme="minorEastAsia" w:hAnsiTheme="minorEastAsia" w:cs="宋体" w:hint="eastAsia"/>
          <w:bCs/>
          <w:color w:val="000000" w:themeColor="text1"/>
          <w:kern w:val="0"/>
          <w:sz w:val="28"/>
          <w:szCs w:val="28"/>
        </w:rPr>
        <w:t>11公益事业</w:t>
      </w:r>
      <w:r w:rsidRPr="00B8237F">
        <w:rPr>
          <w:rFonts w:asciiTheme="minorEastAsia" w:eastAsiaTheme="minorEastAsia" w:hAnsiTheme="minorEastAsia" w:cs="宋体"/>
          <w:bCs/>
          <w:color w:val="000000" w:themeColor="text1"/>
          <w:kern w:val="0"/>
          <w:sz w:val="28"/>
          <w:szCs w:val="28"/>
        </w:rPr>
        <w:t>……………………………………………………………</w:t>
      </w:r>
      <w:r w:rsidRPr="00B8237F">
        <w:rPr>
          <w:rFonts w:asciiTheme="minorEastAsia" w:eastAsiaTheme="minorEastAsia" w:hAnsiTheme="minorEastAsia" w:cs="宋体" w:hint="eastAsia"/>
          <w:bCs/>
          <w:color w:val="000000" w:themeColor="text1"/>
          <w:kern w:val="0"/>
          <w:sz w:val="28"/>
          <w:szCs w:val="28"/>
        </w:rPr>
        <w:t>2</w:t>
      </w:r>
      <w:r w:rsidR="00E11E29" w:rsidRPr="00B8237F">
        <w:rPr>
          <w:rFonts w:asciiTheme="minorEastAsia" w:eastAsiaTheme="minorEastAsia" w:hAnsiTheme="minorEastAsia" w:cs="宋体" w:hint="eastAsia"/>
          <w:bCs/>
          <w:color w:val="000000" w:themeColor="text1"/>
          <w:kern w:val="0"/>
          <w:sz w:val="28"/>
          <w:szCs w:val="28"/>
        </w:rPr>
        <w:t>3</w:t>
      </w:r>
    </w:p>
    <w:p w:rsidR="0044789D" w:rsidRPr="00B8237F" w:rsidRDefault="00305838">
      <w:pPr>
        <w:ind w:right="-382" w:firstLineChars="50" w:firstLine="140"/>
        <w:rPr>
          <w:rFonts w:ascii="宋体" w:hAnsi="宋体"/>
          <w:color w:val="000000" w:themeColor="text1"/>
          <w:sz w:val="28"/>
          <w:szCs w:val="28"/>
        </w:rPr>
      </w:pPr>
      <w:r w:rsidRPr="00B8237F">
        <w:rPr>
          <w:rFonts w:ascii="宋体" w:hAnsi="宋体" w:hint="eastAsia"/>
          <w:color w:val="000000" w:themeColor="text1"/>
          <w:sz w:val="28"/>
          <w:szCs w:val="28"/>
        </w:rPr>
        <w:t>12 读者意见反馈</w:t>
      </w:r>
      <w:r w:rsidRPr="00B8237F">
        <w:rPr>
          <w:rFonts w:asciiTheme="minorEastAsia" w:eastAsiaTheme="minorEastAsia" w:hAnsiTheme="minorEastAsia" w:cs="宋体"/>
          <w:bCs/>
          <w:color w:val="000000" w:themeColor="text1"/>
          <w:kern w:val="0"/>
          <w:sz w:val="28"/>
          <w:szCs w:val="28"/>
        </w:rPr>
        <w:t>………………………………………………………</w:t>
      </w:r>
      <w:r w:rsidRPr="00B8237F">
        <w:rPr>
          <w:rFonts w:asciiTheme="minorEastAsia" w:eastAsiaTheme="minorEastAsia" w:hAnsiTheme="minorEastAsia" w:cs="宋体" w:hint="eastAsia"/>
          <w:bCs/>
          <w:color w:val="000000" w:themeColor="text1"/>
          <w:kern w:val="0"/>
          <w:sz w:val="28"/>
          <w:szCs w:val="28"/>
        </w:rPr>
        <w:t>2</w:t>
      </w:r>
      <w:r w:rsidR="00E11E29" w:rsidRPr="00B8237F">
        <w:rPr>
          <w:rFonts w:asciiTheme="minorEastAsia" w:eastAsiaTheme="minorEastAsia" w:hAnsiTheme="minorEastAsia" w:cs="宋体" w:hint="eastAsia"/>
          <w:bCs/>
          <w:color w:val="000000" w:themeColor="text1"/>
          <w:kern w:val="0"/>
          <w:sz w:val="28"/>
          <w:szCs w:val="28"/>
        </w:rPr>
        <w:t>6</w:t>
      </w:r>
    </w:p>
    <w:p w:rsidR="0044789D" w:rsidRPr="006D3425" w:rsidRDefault="0044789D">
      <w:pPr>
        <w:ind w:right="-382"/>
        <w:jc w:val="center"/>
        <w:rPr>
          <w:color w:val="FF0000"/>
          <w:sz w:val="52"/>
          <w:szCs w:val="52"/>
        </w:rPr>
      </w:pPr>
    </w:p>
    <w:p w:rsidR="0044789D" w:rsidRDefault="0044789D">
      <w:pPr>
        <w:ind w:right="-382"/>
        <w:jc w:val="center"/>
        <w:rPr>
          <w:sz w:val="52"/>
          <w:szCs w:val="52"/>
        </w:rPr>
      </w:pPr>
    </w:p>
    <w:p w:rsidR="0044789D" w:rsidRDefault="0044789D">
      <w:pPr>
        <w:ind w:right="-382"/>
        <w:jc w:val="center"/>
        <w:rPr>
          <w:sz w:val="52"/>
          <w:szCs w:val="52"/>
        </w:rPr>
      </w:pPr>
    </w:p>
    <w:p w:rsidR="0044789D" w:rsidRDefault="0044789D">
      <w:pPr>
        <w:ind w:right="-382"/>
        <w:jc w:val="center"/>
        <w:rPr>
          <w:sz w:val="52"/>
          <w:szCs w:val="52"/>
        </w:rPr>
      </w:pPr>
    </w:p>
    <w:p w:rsidR="0044789D" w:rsidRDefault="0044789D">
      <w:pPr>
        <w:ind w:right="-382"/>
        <w:jc w:val="center"/>
        <w:rPr>
          <w:sz w:val="52"/>
          <w:szCs w:val="52"/>
        </w:rPr>
      </w:pPr>
    </w:p>
    <w:p w:rsidR="0044789D" w:rsidRDefault="0044789D">
      <w:pPr>
        <w:ind w:right="-382"/>
        <w:jc w:val="center"/>
        <w:rPr>
          <w:rFonts w:hint="eastAsia"/>
          <w:sz w:val="52"/>
          <w:szCs w:val="52"/>
        </w:rPr>
      </w:pPr>
    </w:p>
    <w:p w:rsidR="00E45524" w:rsidRDefault="00E45524">
      <w:pPr>
        <w:ind w:right="-382"/>
        <w:jc w:val="center"/>
        <w:rPr>
          <w:sz w:val="52"/>
          <w:szCs w:val="52"/>
        </w:rPr>
      </w:pPr>
    </w:p>
    <w:p w:rsidR="0044789D" w:rsidRDefault="00305838">
      <w:pPr>
        <w:ind w:right="-382"/>
        <w:rPr>
          <w:b/>
          <w:sz w:val="28"/>
          <w:szCs w:val="28"/>
        </w:rPr>
      </w:pPr>
      <w:r>
        <w:rPr>
          <w:rFonts w:asciiTheme="minorEastAsia" w:eastAsiaTheme="minorEastAsia" w:hAnsiTheme="minorEastAsia" w:cs="宋体" w:hint="eastAsia"/>
          <w:b/>
          <w:bCs/>
          <w:kern w:val="0"/>
          <w:sz w:val="28"/>
          <w:szCs w:val="28"/>
        </w:rPr>
        <w:t xml:space="preserve">1 </w:t>
      </w:r>
      <w:r>
        <w:rPr>
          <w:rFonts w:ascii="宋体" w:hAnsi="宋体" w:cs="宋体" w:hint="eastAsia"/>
          <w:b/>
          <w:bCs/>
          <w:kern w:val="0"/>
          <w:sz w:val="28"/>
          <w:szCs w:val="28"/>
        </w:rPr>
        <w:t>报告说明</w:t>
      </w:r>
    </w:p>
    <w:p w:rsidR="0044789D" w:rsidRDefault="00305838">
      <w:pPr>
        <w:rPr>
          <w:rFonts w:asciiTheme="minorEastAsia" w:eastAsiaTheme="minorEastAsia" w:hAnsiTheme="minorEastAsia"/>
          <w:b/>
          <w:sz w:val="28"/>
          <w:szCs w:val="28"/>
        </w:rPr>
      </w:pPr>
      <w:r>
        <w:rPr>
          <w:rFonts w:asciiTheme="minorEastAsia" w:eastAsiaTheme="minorEastAsia" w:hAnsiTheme="minorEastAsia" w:hint="eastAsia"/>
          <w:b/>
          <w:sz w:val="28"/>
          <w:szCs w:val="28"/>
        </w:rPr>
        <w:t>1.1报告范围</w:t>
      </w:r>
    </w:p>
    <w:p w:rsidR="0044789D" w:rsidRDefault="00305838">
      <w:pPr>
        <w:ind w:firstLineChars="250" w:firstLine="700"/>
        <w:rPr>
          <w:rFonts w:asciiTheme="minorEastAsia" w:eastAsiaTheme="minorEastAsia" w:hAnsiTheme="minorEastAsia"/>
          <w:sz w:val="28"/>
          <w:szCs w:val="28"/>
        </w:rPr>
      </w:pPr>
      <w:r>
        <w:rPr>
          <w:rFonts w:asciiTheme="minorEastAsia" w:eastAsiaTheme="minorEastAsia" w:hAnsiTheme="minorEastAsia" w:hint="eastAsia"/>
          <w:sz w:val="28"/>
          <w:szCs w:val="28"/>
        </w:rPr>
        <w:t>报告是</w:t>
      </w:r>
      <w:r w:rsidR="00E45524">
        <w:rPr>
          <w:rFonts w:asciiTheme="minorEastAsia" w:eastAsiaTheme="minorEastAsia" w:hAnsiTheme="minorEastAsia" w:hint="eastAsia"/>
          <w:sz w:val="28"/>
          <w:szCs w:val="28"/>
        </w:rPr>
        <w:t>浙江新锐焊接科技股份有限公司</w:t>
      </w:r>
      <w:r>
        <w:rPr>
          <w:rFonts w:asciiTheme="minorEastAsia" w:eastAsiaTheme="minorEastAsia" w:hAnsiTheme="minorEastAsia" w:hint="eastAsia"/>
          <w:sz w:val="28"/>
          <w:szCs w:val="28"/>
        </w:rPr>
        <w:t>发布的企业社会责任报告,信息和数据主要涵盖了202</w:t>
      </w:r>
      <w:r w:rsidR="00364EF5">
        <w:rPr>
          <w:rFonts w:asciiTheme="minorEastAsia" w:eastAsiaTheme="minorEastAsia" w:hAnsiTheme="minorEastAsia" w:hint="eastAsia"/>
          <w:sz w:val="28"/>
          <w:szCs w:val="28"/>
        </w:rPr>
        <w:t>2</w:t>
      </w:r>
      <w:r>
        <w:rPr>
          <w:rFonts w:asciiTheme="minorEastAsia" w:eastAsiaTheme="minorEastAsia" w:hAnsiTheme="minorEastAsia" w:hint="eastAsia"/>
          <w:sz w:val="28"/>
          <w:szCs w:val="28"/>
        </w:rPr>
        <w:t>年1月1日至202</w:t>
      </w:r>
      <w:r w:rsidR="00364EF5">
        <w:rPr>
          <w:rFonts w:asciiTheme="minorEastAsia" w:eastAsiaTheme="minorEastAsia" w:hAnsiTheme="minorEastAsia" w:hint="eastAsia"/>
          <w:sz w:val="28"/>
          <w:szCs w:val="28"/>
        </w:rPr>
        <w:t>2</w:t>
      </w:r>
      <w:r>
        <w:rPr>
          <w:rFonts w:asciiTheme="minorEastAsia" w:eastAsiaTheme="minorEastAsia" w:hAnsiTheme="minorEastAsia" w:hint="eastAsia"/>
          <w:sz w:val="28"/>
          <w:szCs w:val="28"/>
        </w:rPr>
        <w:t>年12月31日期间公司各项企业社会责任实践活动,基于报告的延续性和对比性,部分数据和信息不局限于202</w:t>
      </w:r>
      <w:r w:rsidR="00364EF5">
        <w:rPr>
          <w:rFonts w:asciiTheme="minorEastAsia" w:eastAsiaTheme="minorEastAsia" w:hAnsiTheme="minorEastAsia" w:hint="eastAsia"/>
          <w:sz w:val="28"/>
          <w:szCs w:val="28"/>
        </w:rPr>
        <w:t>2</w:t>
      </w:r>
      <w:r>
        <w:rPr>
          <w:rFonts w:asciiTheme="minorEastAsia" w:eastAsiaTheme="minorEastAsia" w:hAnsiTheme="minorEastAsia" w:hint="eastAsia"/>
          <w:sz w:val="28"/>
          <w:szCs w:val="28"/>
        </w:rPr>
        <w:t>年。</w:t>
      </w:r>
    </w:p>
    <w:p w:rsidR="0044789D" w:rsidRDefault="00305838">
      <w:pPr>
        <w:rPr>
          <w:rFonts w:asciiTheme="minorEastAsia" w:eastAsiaTheme="minorEastAsia" w:hAnsiTheme="minorEastAsia"/>
          <w:b/>
          <w:sz w:val="28"/>
          <w:szCs w:val="28"/>
        </w:rPr>
      </w:pPr>
      <w:r>
        <w:rPr>
          <w:rFonts w:asciiTheme="minorEastAsia" w:eastAsiaTheme="minorEastAsia" w:hAnsiTheme="minorEastAsia" w:hint="eastAsia"/>
          <w:b/>
          <w:sz w:val="28"/>
          <w:szCs w:val="28"/>
        </w:rPr>
        <w:t>1.2编制原则</w:t>
      </w:r>
    </w:p>
    <w:p w:rsidR="0044789D" w:rsidRDefault="00305838">
      <w:pPr>
        <w:ind w:firstLineChars="200" w:firstLine="560"/>
        <w:rPr>
          <w:rFonts w:asciiTheme="minorEastAsia" w:eastAsiaTheme="minorEastAsia" w:hAnsiTheme="minorEastAsia"/>
          <w:sz w:val="28"/>
          <w:szCs w:val="28"/>
        </w:rPr>
      </w:pPr>
      <w:r>
        <w:rPr>
          <w:rFonts w:asciiTheme="minorEastAsia" w:eastAsiaTheme="minorEastAsia" w:hAnsiTheme="minorEastAsia" w:hint="eastAsia"/>
          <w:sz w:val="28"/>
          <w:szCs w:val="28"/>
        </w:rPr>
        <w:t xml:space="preserve">本报告参考GB/T36000-2015《社会责任指南》的要求并结合公司实际情况进行编制。 </w:t>
      </w:r>
    </w:p>
    <w:p w:rsidR="0044789D" w:rsidRDefault="00305838">
      <w:pPr>
        <w:rPr>
          <w:rFonts w:asciiTheme="minorEastAsia" w:eastAsiaTheme="minorEastAsia" w:hAnsiTheme="minorEastAsia"/>
          <w:b/>
          <w:sz w:val="28"/>
          <w:szCs w:val="28"/>
        </w:rPr>
      </w:pPr>
      <w:r>
        <w:rPr>
          <w:rFonts w:asciiTheme="minorEastAsia" w:eastAsiaTheme="minorEastAsia" w:hAnsiTheme="minorEastAsia" w:hint="eastAsia"/>
          <w:b/>
          <w:sz w:val="28"/>
          <w:szCs w:val="28"/>
        </w:rPr>
        <w:t>1.3内容选择</w:t>
      </w:r>
    </w:p>
    <w:p w:rsidR="0044789D" w:rsidRDefault="00305838">
      <w:pPr>
        <w:ind w:firstLineChars="200" w:firstLine="560"/>
        <w:rPr>
          <w:rFonts w:asciiTheme="minorEastAsia" w:eastAsiaTheme="minorEastAsia" w:hAnsiTheme="minorEastAsia"/>
          <w:sz w:val="28"/>
          <w:szCs w:val="28"/>
        </w:rPr>
      </w:pPr>
      <w:r>
        <w:rPr>
          <w:rFonts w:asciiTheme="minorEastAsia" w:eastAsiaTheme="minorEastAsia" w:hAnsiTheme="minorEastAsia" w:hint="eastAsia"/>
          <w:sz w:val="28"/>
          <w:szCs w:val="28"/>
        </w:rPr>
        <w:t>报告内容在选取过程中,公司遵循GB/T36000-2015《社会责任指南》的要求中利益相关方参与原则、可持续发展背景原则、实质性原则、完整性原则,平衡性原则、可比性原则、准确性原则、时效性原则、清晰性原则和可靠性原则,从经济、社会环境三个方面进行陈述,重点报告了公司在劳工实践和人权管理、环境管理、商业道德管理、负责任供应链管理,产品责任和公益事业管理等方面的责任承担。本报告的数据和信息收集工作按GB/T36000-2015《社会责任指南》要求的流程和公司现有实际情况进行。</w:t>
      </w:r>
    </w:p>
    <w:p w:rsidR="0044789D" w:rsidRDefault="00305838">
      <w:pPr>
        <w:ind w:right="-382"/>
        <w:rPr>
          <w:rFonts w:asciiTheme="minorEastAsia" w:eastAsiaTheme="minorEastAsia" w:hAnsiTheme="minorEastAsia"/>
          <w:b/>
          <w:sz w:val="28"/>
          <w:szCs w:val="28"/>
        </w:rPr>
      </w:pPr>
      <w:r>
        <w:rPr>
          <w:rFonts w:asciiTheme="minorEastAsia" w:eastAsiaTheme="minorEastAsia" w:hAnsiTheme="minorEastAsia" w:hint="eastAsia"/>
          <w:b/>
          <w:sz w:val="28"/>
          <w:szCs w:val="28"/>
        </w:rPr>
        <w:t>1.4发布方式</w:t>
      </w:r>
    </w:p>
    <w:p w:rsidR="0044789D" w:rsidRDefault="00305838">
      <w:pPr>
        <w:pStyle w:val="New"/>
        <w:spacing w:before="156" w:after="156"/>
        <w:ind w:firstLineChars="0" w:firstLine="0"/>
        <w:rPr>
          <w:rFonts w:ascii="宋体" w:hAnsi="宋体"/>
          <w:color w:val="000000" w:themeColor="text1"/>
          <w:sz w:val="28"/>
          <w:szCs w:val="28"/>
        </w:rPr>
      </w:pPr>
      <w:r>
        <w:rPr>
          <w:rFonts w:asciiTheme="minorEastAsia" w:eastAsiaTheme="minorEastAsia" w:hAnsiTheme="minorEastAsia" w:hint="eastAsia"/>
          <w:sz w:val="28"/>
          <w:szCs w:val="28"/>
        </w:rPr>
        <w:t>报告发布周期为每年一次,以网络版形式发布。可在本公司网址查阅</w:t>
      </w:r>
      <w:r>
        <w:rPr>
          <w:rFonts w:asciiTheme="minorEastAsia" w:eastAsiaTheme="minorEastAsia" w:hAnsiTheme="minorEastAsia" w:hint="eastAsia"/>
          <w:color w:val="000000" w:themeColor="text1"/>
          <w:sz w:val="28"/>
          <w:szCs w:val="28"/>
        </w:rPr>
        <w:t>(网址:</w:t>
      </w:r>
      <w:r>
        <w:rPr>
          <w:rFonts w:ascii="宋体" w:hAnsi="宋体" w:hint="eastAsia"/>
          <w:color w:val="000000" w:themeColor="text1"/>
          <w:sz w:val="28"/>
          <w:szCs w:val="28"/>
        </w:rPr>
        <w:t xml:space="preserve"> http//www.</w:t>
      </w:r>
      <w:r w:rsidR="0060765C">
        <w:rPr>
          <w:rFonts w:ascii="宋体" w:hAnsi="宋体" w:hint="eastAsia"/>
          <w:color w:val="000000" w:themeColor="text1"/>
          <w:sz w:val="28"/>
          <w:szCs w:val="28"/>
        </w:rPr>
        <w:t>mail.xinruigroup</w:t>
      </w:r>
      <w:r>
        <w:rPr>
          <w:rFonts w:ascii="宋体" w:hAnsi="宋体" w:hint="eastAsia"/>
          <w:color w:val="000000" w:themeColor="text1"/>
          <w:sz w:val="28"/>
          <w:szCs w:val="28"/>
        </w:rPr>
        <w:t>.com/</w:t>
      </w:r>
      <w:r>
        <w:rPr>
          <w:rFonts w:asciiTheme="minorEastAsia" w:eastAsiaTheme="minorEastAsia" w:hAnsiTheme="minorEastAsia" w:hint="eastAsia"/>
          <w:color w:val="000000" w:themeColor="text1"/>
          <w:sz w:val="28"/>
          <w:szCs w:val="28"/>
        </w:rPr>
        <w:t>)。</w:t>
      </w:r>
    </w:p>
    <w:p w:rsidR="0044789D" w:rsidRDefault="00305838">
      <w:pPr>
        <w:ind w:right="-382"/>
        <w:rPr>
          <w:rFonts w:asciiTheme="minorEastAsia" w:eastAsiaTheme="minorEastAsia" w:hAnsiTheme="minorEastAsia"/>
          <w:b/>
          <w:sz w:val="28"/>
          <w:szCs w:val="28"/>
        </w:rPr>
      </w:pPr>
      <w:r>
        <w:rPr>
          <w:rFonts w:asciiTheme="minorEastAsia" w:eastAsiaTheme="minorEastAsia" w:hAnsiTheme="minorEastAsia" w:cs="宋体" w:hint="eastAsia"/>
          <w:b/>
          <w:bCs/>
          <w:kern w:val="0"/>
          <w:sz w:val="28"/>
          <w:szCs w:val="28"/>
        </w:rPr>
        <w:lastRenderedPageBreak/>
        <w:t xml:space="preserve">2 </w:t>
      </w:r>
      <w:r>
        <w:rPr>
          <w:rFonts w:asciiTheme="minorEastAsia" w:eastAsiaTheme="minorEastAsia" w:hAnsiTheme="minorEastAsia" w:cs="宋体"/>
          <w:b/>
          <w:bCs/>
          <w:kern w:val="0"/>
          <w:sz w:val="28"/>
          <w:szCs w:val="28"/>
        </w:rPr>
        <w:t>总经理致辞</w:t>
      </w:r>
    </w:p>
    <w:p w:rsidR="0044789D" w:rsidRDefault="00E45524">
      <w:pPr>
        <w:ind w:firstLineChars="250" w:firstLine="700"/>
        <w:rPr>
          <w:rFonts w:asciiTheme="minorEastAsia" w:eastAsiaTheme="minorEastAsia" w:hAnsiTheme="minorEastAsia"/>
          <w:sz w:val="28"/>
          <w:szCs w:val="28"/>
        </w:rPr>
      </w:pPr>
      <w:r>
        <w:rPr>
          <w:rFonts w:asciiTheme="minorEastAsia" w:eastAsiaTheme="minorEastAsia" w:hAnsiTheme="minorEastAsia" w:hint="eastAsia"/>
          <w:sz w:val="28"/>
          <w:szCs w:val="28"/>
        </w:rPr>
        <w:t>浙江新锐焊接科技股份有限公司</w:t>
      </w:r>
      <w:r w:rsidR="00305838">
        <w:rPr>
          <w:rFonts w:asciiTheme="minorEastAsia" w:eastAsiaTheme="minorEastAsia" w:hAnsiTheme="minorEastAsia" w:hint="eastAsia"/>
          <w:sz w:val="28"/>
          <w:szCs w:val="28"/>
        </w:rPr>
        <w:t>在不断发展的同时积极履行公共责任、公民义务及恪守道德规范，随着企业的发展与壮大，公司对环境、对社会、对公众、对员工的关心也在不断地加强。在公共责任方面，公司建立了质量、环境和职业健康安全</w:t>
      </w:r>
      <w:r w:rsidR="00305838">
        <w:rPr>
          <w:rFonts w:asciiTheme="minorEastAsia" w:eastAsiaTheme="minorEastAsia" w:hAnsiTheme="minorEastAsia"/>
          <w:sz w:val="28"/>
          <w:szCs w:val="28"/>
        </w:rPr>
        <w:t>三</w:t>
      </w:r>
      <w:r w:rsidR="00305838">
        <w:rPr>
          <w:rFonts w:asciiTheme="minorEastAsia" w:eastAsiaTheme="minorEastAsia" w:hAnsiTheme="minorEastAsia" w:hint="eastAsia"/>
          <w:sz w:val="28"/>
          <w:szCs w:val="28"/>
        </w:rPr>
        <w:t>体系，推行6S管理，在质量安全、环境保护、能源节约、资源综合利用、公共卫生等领域积极创新，持续改善。在道德责任方面，公司推行廉政文化建设，坚持诚信务实、和谐发展的经营理念，诚信守法经营，兼顾相关方利益。在公益支持方面，公司积极支持地方建设、捐助慈善事业、鼓励青年创业、推动教育助学和文体事业等公益事业，积极回报社会。</w:t>
      </w:r>
    </w:p>
    <w:p w:rsidR="0044789D" w:rsidRDefault="00305838">
      <w:pPr>
        <w:pStyle w:val="1fc"/>
        <w:ind w:firstLineChars="240" w:firstLine="672"/>
        <w:rPr>
          <w:rFonts w:asciiTheme="minorEastAsia" w:eastAsiaTheme="minorEastAsia" w:hAnsiTheme="minorEastAsia"/>
          <w:sz w:val="28"/>
          <w:szCs w:val="28"/>
        </w:rPr>
      </w:pPr>
      <w:r>
        <w:rPr>
          <w:rFonts w:asciiTheme="minorEastAsia" w:eastAsiaTheme="minorEastAsia" w:hAnsiTheme="minorEastAsia" w:hint="eastAsia"/>
          <w:sz w:val="28"/>
          <w:szCs w:val="28"/>
        </w:rPr>
        <w:t>公司恪守道德规范，在环境保护、能源消耗、安全生产等方面严格执行法律法规，并积极推动公益事业发展，切实履行企业社会责任。</w:t>
      </w:r>
    </w:p>
    <w:p w:rsidR="0044789D" w:rsidRDefault="0044789D">
      <w:pPr>
        <w:ind w:right="-382"/>
        <w:rPr>
          <w:rFonts w:asciiTheme="minorEastAsia" w:eastAsiaTheme="minorEastAsia" w:hAnsiTheme="minorEastAsia"/>
          <w:b/>
          <w:sz w:val="28"/>
          <w:szCs w:val="28"/>
        </w:rPr>
      </w:pPr>
    </w:p>
    <w:p w:rsidR="0044789D" w:rsidRDefault="0044789D">
      <w:pPr>
        <w:ind w:right="-382"/>
        <w:rPr>
          <w:rFonts w:asciiTheme="minorEastAsia" w:eastAsiaTheme="minorEastAsia" w:hAnsiTheme="minorEastAsia"/>
          <w:b/>
          <w:sz w:val="28"/>
          <w:szCs w:val="28"/>
        </w:rPr>
      </w:pPr>
    </w:p>
    <w:p w:rsidR="0044789D" w:rsidRDefault="0044789D">
      <w:pPr>
        <w:ind w:right="-382"/>
        <w:rPr>
          <w:rFonts w:asciiTheme="minorEastAsia" w:eastAsiaTheme="minorEastAsia" w:hAnsiTheme="minorEastAsia"/>
          <w:b/>
          <w:sz w:val="28"/>
          <w:szCs w:val="28"/>
        </w:rPr>
      </w:pPr>
    </w:p>
    <w:p w:rsidR="0044789D" w:rsidRDefault="00305838">
      <w:pPr>
        <w:ind w:right="-382" w:firstLineChars="1400" w:firstLine="3920"/>
        <w:rPr>
          <w:rFonts w:asciiTheme="minorEastAsia" w:eastAsiaTheme="minorEastAsia" w:hAnsiTheme="minorEastAsia"/>
          <w:sz w:val="28"/>
          <w:szCs w:val="28"/>
        </w:rPr>
      </w:pPr>
      <w:r>
        <w:rPr>
          <w:rFonts w:asciiTheme="minorEastAsia" w:eastAsiaTheme="minorEastAsia" w:hAnsiTheme="minorEastAsia" w:hint="eastAsia"/>
          <w:sz w:val="28"/>
          <w:szCs w:val="28"/>
        </w:rPr>
        <w:t>总经理：</w:t>
      </w:r>
    </w:p>
    <w:p w:rsidR="0044789D" w:rsidRDefault="0044789D">
      <w:pPr>
        <w:ind w:right="-382" w:firstLineChars="98" w:firstLine="274"/>
        <w:rPr>
          <w:rFonts w:asciiTheme="minorEastAsia" w:eastAsiaTheme="minorEastAsia" w:hAnsiTheme="minorEastAsia"/>
          <w:sz w:val="28"/>
          <w:szCs w:val="28"/>
        </w:rPr>
      </w:pPr>
    </w:p>
    <w:p w:rsidR="0044789D" w:rsidRDefault="00305838" w:rsidP="007C52B4">
      <w:pPr>
        <w:ind w:right="-382" w:firstLineChars="1497" w:firstLine="4192"/>
        <w:rPr>
          <w:rFonts w:asciiTheme="minorEastAsia" w:eastAsiaTheme="minorEastAsia" w:hAnsiTheme="minorEastAsia"/>
          <w:b/>
          <w:sz w:val="28"/>
          <w:szCs w:val="28"/>
        </w:rPr>
      </w:pPr>
      <w:r>
        <w:rPr>
          <w:rFonts w:asciiTheme="minorEastAsia" w:eastAsiaTheme="minorEastAsia" w:hAnsiTheme="minorEastAsia" w:hint="eastAsia"/>
          <w:sz w:val="28"/>
          <w:szCs w:val="28"/>
        </w:rPr>
        <w:t>日期：</w:t>
      </w:r>
    </w:p>
    <w:p w:rsidR="0044789D" w:rsidRDefault="0044789D">
      <w:pPr>
        <w:ind w:right="-382"/>
        <w:rPr>
          <w:rFonts w:asciiTheme="minorEastAsia" w:eastAsiaTheme="minorEastAsia" w:hAnsiTheme="minorEastAsia"/>
          <w:b/>
          <w:sz w:val="28"/>
          <w:szCs w:val="28"/>
        </w:rPr>
      </w:pPr>
    </w:p>
    <w:p w:rsidR="0044789D" w:rsidRDefault="0044789D">
      <w:pPr>
        <w:ind w:right="-382"/>
        <w:rPr>
          <w:rFonts w:asciiTheme="minorEastAsia" w:eastAsiaTheme="minorEastAsia" w:hAnsiTheme="minorEastAsia"/>
          <w:b/>
          <w:sz w:val="28"/>
          <w:szCs w:val="28"/>
        </w:rPr>
      </w:pPr>
    </w:p>
    <w:p w:rsidR="0044789D" w:rsidRDefault="0044789D">
      <w:pPr>
        <w:ind w:right="-382"/>
        <w:rPr>
          <w:rFonts w:asciiTheme="minorEastAsia" w:eastAsiaTheme="minorEastAsia" w:hAnsiTheme="minorEastAsia"/>
          <w:b/>
          <w:sz w:val="28"/>
          <w:szCs w:val="28"/>
        </w:rPr>
      </w:pPr>
    </w:p>
    <w:p w:rsidR="0044789D" w:rsidRDefault="0044789D">
      <w:pPr>
        <w:ind w:right="-382"/>
        <w:rPr>
          <w:rFonts w:asciiTheme="minorEastAsia" w:eastAsiaTheme="minorEastAsia" w:hAnsiTheme="minorEastAsia"/>
          <w:b/>
          <w:sz w:val="28"/>
          <w:szCs w:val="28"/>
        </w:rPr>
      </w:pPr>
    </w:p>
    <w:p w:rsidR="0044789D" w:rsidRDefault="00305838">
      <w:pPr>
        <w:ind w:right="-382"/>
        <w:rPr>
          <w:rFonts w:asciiTheme="minorEastAsia" w:eastAsiaTheme="minorEastAsia" w:hAnsiTheme="minorEastAsia"/>
          <w:b/>
          <w:sz w:val="28"/>
          <w:szCs w:val="28"/>
        </w:rPr>
      </w:pPr>
      <w:r>
        <w:rPr>
          <w:rFonts w:asciiTheme="minorEastAsia" w:eastAsiaTheme="minorEastAsia" w:hAnsiTheme="minorEastAsia" w:cs="宋体" w:hint="eastAsia"/>
          <w:b/>
          <w:bCs/>
          <w:kern w:val="0"/>
          <w:sz w:val="28"/>
          <w:szCs w:val="28"/>
        </w:rPr>
        <w:lastRenderedPageBreak/>
        <w:t>3公司</w:t>
      </w:r>
      <w:r>
        <w:rPr>
          <w:rFonts w:asciiTheme="minorEastAsia" w:eastAsiaTheme="minorEastAsia" w:hAnsiTheme="minorEastAsia" w:cs="宋体"/>
          <w:b/>
          <w:bCs/>
          <w:kern w:val="0"/>
          <w:sz w:val="28"/>
          <w:szCs w:val="28"/>
        </w:rPr>
        <w:t>简介</w:t>
      </w:r>
    </w:p>
    <w:p w:rsidR="007A59AD" w:rsidRPr="00955C89" w:rsidRDefault="007A59AD" w:rsidP="007A59AD">
      <w:pPr>
        <w:spacing w:line="420" w:lineRule="auto"/>
        <w:ind w:firstLineChars="200" w:firstLine="560"/>
        <w:rPr>
          <w:rFonts w:ascii="宋体" w:hAnsi="宋体" w:cs="宋体"/>
          <w:bCs/>
          <w:color w:val="000000"/>
          <w:sz w:val="28"/>
          <w:szCs w:val="28"/>
        </w:rPr>
      </w:pPr>
      <w:r w:rsidRPr="00955C89">
        <w:rPr>
          <w:rFonts w:ascii="宋体" w:hAnsi="宋体" w:cs="宋体" w:hint="eastAsia"/>
          <w:bCs/>
          <w:color w:val="000000"/>
          <w:sz w:val="28"/>
          <w:szCs w:val="28"/>
        </w:rPr>
        <w:t xml:space="preserve">新锐成立于2002年，占地面积53000平方米，注册资金3010万元，是一家中外合资企业。现有职工150余人，其中国家级人才1人，博士9人，大学以上65人。 </w:t>
      </w:r>
    </w:p>
    <w:p w:rsidR="007A59AD" w:rsidRPr="00955C89" w:rsidRDefault="007A59AD" w:rsidP="007A59AD">
      <w:pPr>
        <w:spacing w:line="420" w:lineRule="auto"/>
        <w:ind w:firstLineChars="200" w:firstLine="560"/>
        <w:rPr>
          <w:rFonts w:ascii="宋体" w:hAnsi="宋体" w:cs="宋体"/>
          <w:bCs/>
          <w:color w:val="000000"/>
          <w:sz w:val="28"/>
          <w:szCs w:val="28"/>
        </w:rPr>
      </w:pPr>
      <w:r w:rsidRPr="00955C89">
        <w:rPr>
          <w:rFonts w:ascii="宋体" w:hAnsi="宋体" w:cs="宋体" w:hint="eastAsia"/>
          <w:bCs/>
          <w:color w:val="000000"/>
          <w:sz w:val="28"/>
          <w:szCs w:val="28"/>
        </w:rPr>
        <w:t xml:space="preserve">    新锐是一家集火焰钎焊自动化设备、铝钎料及铝钎剂、铜基银基钎料及钎剂、火焰钎焊小装置及工具 全产业链的新三版挂牌企业（证券代码</w:t>
      </w:r>
      <w:r w:rsidRPr="00955C89">
        <w:rPr>
          <w:rFonts w:ascii="宋体" w:hAnsi="宋体" w:cs="宋体"/>
          <w:bCs/>
          <w:color w:val="000000"/>
          <w:sz w:val="28"/>
          <w:szCs w:val="28"/>
        </w:rPr>
        <w:t>:834975</w:t>
      </w:r>
      <w:r w:rsidRPr="00955C89">
        <w:rPr>
          <w:rFonts w:ascii="宋体" w:hAnsi="宋体" w:cs="宋体" w:hint="eastAsia"/>
          <w:b/>
          <w:bCs/>
          <w:color w:val="000000"/>
          <w:sz w:val="28"/>
          <w:szCs w:val="28"/>
        </w:rPr>
        <w:t>）</w:t>
      </w:r>
      <w:r w:rsidRPr="00955C89">
        <w:rPr>
          <w:rFonts w:ascii="宋体" w:hAnsi="宋体" w:cs="宋体" w:hint="eastAsia"/>
          <w:bCs/>
          <w:color w:val="000000"/>
          <w:sz w:val="28"/>
          <w:szCs w:val="28"/>
        </w:rPr>
        <w:t xml:space="preserve">。是国家高新技术企业，有省级企业技术研发中心和博士后工作站，是国家、行业标准起草单位，是钎焊领域的专精特新国家“小巨人”企业和省隐形冠军。 </w:t>
      </w:r>
    </w:p>
    <w:p w:rsidR="007A59AD" w:rsidRPr="00955C89" w:rsidRDefault="007A59AD" w:rsidP="007A59AD">
      <w:pPr>
        <w:spacing w:line="420" w:lineRule="auto"/>
        <w:ind w:firstLineChars="200" w:firstLine="560"/>
        <w:rPr>
          <w:rFonts w:ascii="宋体" w:hAnsi="宋体" w:cs="宋体"/>
          <w:bCs/>
          <w:color w:val="000000"/>
          <w:sz w:val="28"/>
          <w:szCs w:val="28"/>
        </w:rPr>
      </w:pPr>
      <w:r w:rsidRPr="00955C89">
        <w:rPr>
          <w:rFonts w:ascii="宋体" w:hAnsi="宋体" w:cs="宋体" w:hint="eastAsia"/>
          <w:bCs/>
          <w:color w:val="000000"/>
          <w:sz w:val="28"/>
          <w:szCs w:val="28"/>
        </w:rPr>
        <w:t xml:space="preserve">    应用领域有轨道交通、汽车、机械、电力和制冷等，特别是汽车领域：已与电装、弗迪（比亚迪）、上海汽配、阿能、松芝、翰昂、福雷克斯、三电、奥特佳、上海邦迪等汽车一线配套企业长期合作；家电领域：已与三花、格力、美的、海尔、大金、三菱、富士通、海信日立、松下等著名企业长期合作。    </w:t>
      </w:r>
    </w:p>
    <w:p w:rsidR="007A59AD" w:rsidRPr="00955C89" w:rsidRDefault="007A59AD" w:rsidP="007A59AD">
      <w:pPr>
        <w:spacing w:line="420" w:lineRule="auto"/>
        <w:ind w:firstLineChars="200" w:firstLine="560"/>
        <w:rPr>
          <w:rFonts w:ascii="宋体" w:hAnsi="宋体" w:cs="宋体"/>
          <w:bCs/>
          <w:color w:val="000000"/>
          <w:sz w:val="28"/>
          <w:szCs w:val="28"/>
        </w:rPr>
      </w:pPr>
      <w:r w:rsidRPr="00955C89">
        <w:rPr>
          <w:rFonts w:ascii="宋体" w:hAnsi="宋体" w:cs="宋体" w:hint="eastAsia"/>
          <w:bCs/>
          <w:color w:val="000000"/>
          <w:sz w:val="28"/>
          <w:szCs w:val="28"/>
        </w:rPr>
        <w:t xml:space="preserve">    新锐是一家具有国际竞争力的公司，产品多项技术达到了国际领先水平。有德国籍国际顶尖铝钎焊技术专家——“国千计划”人才及团队；与全球火焰钎焊设备技术排名第一的日本大进工业研究所建立了合资公司。 </w:t>
      </w:r>
    </w:p>
    <w:p w:rsidR="007A59AD" w:rsidRPr="00955C89" w:rsidRDefault="007A59AD" w:rsidP="007A59AD">
      <w:pPr>
        <w:spacing w:line="420" w:lineRule="auto"/>
        <w:ind w:firstLineChars="200" w:firstLine="560"/>
        <w:rPr>
          <w:rFonts w:ascii="宋体" w:hAnsi="宋体" w:cs="宋体"/>
          <w:bCs/>
          <w:color w:val="000000"/>
          <w:sz w:val="28"/>
          <w:szCs w:val="28"/>
        </w:rPr>
      </w:pPr>
      <w:r w:rsidRPr="00955C89">
        <w:rPr>
          <w:rFonts w:ascii="宋体" w:hAnsi="宋体" w:cs="宋体" w:hint="eastAsia"/>
          <w:bCs/>
          <w:color w:val="000000"/>
          <w:sz w:val="28"/>
          <w:szCs w:val="28"/>
        </w:rPr>
        <w:t xml:space="preserve">    2008年开始新锐与南航、南理工、浙工大等高校建立了合作关系，取得了多项校企合作技术攻关创新成果。开发了装备制造重点领域省内首台套产品；铝钎焊材料及钎剂获得国家科技部资助项目3项，其中1项为创新基金重点项目；拥有各类专利60余项，其中发明专利27</w:t>
      </w:r>
      <w:r w:rsidRPr="00955C89">
        <w:rPr>
          <w:rFonts w:ascii="宋体" w:hAnsi="宋体" w:cs="宋体" w:hint="eastAsia"/>
          <w:bCs/>
          <w:color w:val="000000"/>
          <w:sz w:val="28"/>
          <w:szCs w:val="28"/>
        </w:rPr>
        <w:lastRenderedPageBreak/>
        <w:t xml:space="preserve">项。 </w:t>
      </w:r>
    </w:p>
    <w:p w:rsidR="007A59AD" w:rsidRDefault="007A59AD" w:rsidP="007A59AD">
      <w:pPr>
        <w:pStyle w:val="New"/>
        <w:spacing w:before="156" w:after="156"/>
        <w:ind w:firstLineChars="0" w:firstLine="0"/>
        <w:rPr>
          <w:rFonts w:ascii="宋体" w:hAnsi="宋体" w:hint="eastAsia"/>
          <w:color w:val="000000"/>
          <w:sz w:val="28"/>
          <w:szCs w:val="28"/>
        </w:rPr>
      </w:pPr>
    </w:p>
    <w:p w:rsidR="007A59AD" w:rsidRPr="00955C89" w:rsidRDefault="007A59AD" w:rsidP="007A59AD">
      <w:pPr>
        <w:pStyle w:val="New"/>
        <w:spacing w:before="156" w:after="156"/>
        <w:ind w:firstLineChars="0" w:firstLine="0"/>
        <w:rPr>
          <w:rFonts w:ascii="宋体" w:hAnsi="宋体" w:hint="eastAsia"/>
          <w:color w:val="000000"/>
          <w:sz w:val="28"/>
          <w:szCs w:val="28"/>
        </w:rPr>
      </w:pPr>
    </w:p>
    <w:p w:rsidR="007A59AD" w:rsidRPr="00955C89" w:rsidRDefault="007A59AD" w:rsidP="007A59AD">
      <w:pPr>
        <w:pStyle w:val="New"/>
        <w:spacing w:before="156" w:after="156"/>
        <w:ind w:firstLineChars="0" w:firstLine="0"/>
        <w:rPr>
          <w:rFonts w:ascii="宋体" w:hAnsi="宋体" w:hint="eastAsia"/>
          <w:color w:val="000000"/>
          <w:sz w:val="28"/>
          <w:szCs w:val="28"/>
        </w:rPr>
      </w:pPr>
      <w:r w:rsidRPr="00955C89">
        <w:rPr>
          <w:rFonts w:ascii="宋体" w:hAnsi="宋体" w:hint="eastAsia"/>
          <w:color w:val="000000"/>
          <w:sz w:val="28"/>
          <w:szCs w:val="28"/>
        </w:rPr>
        <w:t>注册地址：浙江省绍兴嵊州市三界镇工业集聚区</w:t>
      </w:r>
    </w:p>
    <w:p w:rsidR="007A59AD" w:rsidRPr="00955C89" w:rsidRDefault="007A59AD" w:rsidP="007A59AD">
      <w:pPr>
        <w:pStyle w:val="New"/>
        <w:spacing w:before="156" w:after="156"/>
        <w:ind w:firstLineChars="0" w:firstLine="0"/>
        <w:rPr>
          <w:rFonts w:ascii="宋体" w:hAnsi="宋体" w:hint="eastAsia"/>
          <w:color w:val="000000"/>
          <w:sz w:val="28"/>
          <w:szCs w:val="28"/>
        </w:rPr>
      </w:pPr>
      <w:r w:rsidRPr="00955C89">
        <w:rPr>
          <w:rFonts w:ascii="宋体" w:hAnsi="宋体" w:hint="eastAsia"/>
          <w:color w:val="000000"/>
          <w:sz w:val="28"/>
          <w:szCs w:val="28"/>
        </w:rPr>
        <w:t xml:space="preserve">经营地址：嵊州市经济开发区经发路199号  </w:t>
      </w:r>
    </w:p>
    <w:p w:rsidR="007A59AD" w:rsidRPr="00955C89" w:rsidRDefault="007A59AD" w:rsidP="007A59AD">
      <w:pPr>
        <w:pStyle w:val="New"/>
        <w:spacing w:before="156" w:after="156"/>
        <w:ind w:firstLineChars="0" w:firstLine="0"/>
        <w:rPr>
          <w:rFonts w:ascii="宋体" w:hAnsi="宋体" w:hint="eastAsia"/>
          <w:color w:val="000000"/>
          <w:sz w:val="28"/>
          <w:szCs w:val="28"/>
        </w:rPr>
      </w:pPr>
      <w:r w:rsidRPr="00955C89">
        <w:rPr>
          <w:rFonts w:ascii="宋体" w:hAnsi="宋体" w:hint="eastAsia"/>
          <w:color w:val="000000"/>
          <w:sz w:val="28"/>
          <w:szCs w:val="28"/>
        </w:rPr>
        <w:t>联 系 人：竹勇</w:t>
      </w:r>
    </w:p>
    <w:p w:rsidR="007A59AD" w:rsidRPr="00955C89" w:rsidRDefault="007A59AD" w:rsidP="007A59AD">
      <w:pPr>
        <w:pStyle w:val="New"/>
        <w:spacing w:before="156" w:after="156"/>
        <w:ind w:firstLineChars="0" w:firstLine="0"/>
        <w:rPr>
          <w:rFonts w:ascii="宋体" w:hAnsi="宋体" w:hint="eastAsia"/>
          <w:color w:val="000000"/>
          <w:sz w:val="28"/>
          <w:szCs w:val="28"/>
        </w:rPr>
      </w:pPr>
      <w:r w:rsidRPr="00955C89">
        <w:rPr>
          <w:rFonts w:ascii="宋体" w:hAnsi="宋体" w:hint="eastAsia"/>
          <w:color w:val="000000"/>
          <w:sz w:val="28"/>
          <w:szCs w:val="28"/>
        </w:rPr>
        <w:t>电    话：13819533033</w:t>
      </w:r>
    </w:p>
    <w:p w:rsidR="007A59AD" w:rsidRPr="00955C89" w:rsidRDefault="007A59AD" w:rsidP="007A59AD">
      <w:pPr>
        <w:pStyle w:val="New"/>
        <w:spacing w:before="156" w:after="156"/>
        <w:ind w:firstLineChars="0" w:firstLine="0"/>
        <w:rPr>
          <w:rFonts w:ascii="宋体" w:hAnsi="宋体"/>
          <w:color w:val="000000"/>
          <w:sz w:val="28"/>
          <w:szCs w:val="28"/>
        </w:rPr>
      </w:pPr>
      <w:r w:rsidRPr="00955C89">
        <w:rPr>
          <w:rFonts w:ascii="宋体" w:hAnsi="宋体" w:hint="eastAsia"/>
          <w:color w:val="000000"/>
          <w:sz w:val="28"/>
          <w:szCs w:val="28"/>
        </w:rPr>
        <w:t>官    网：http://www.mail.xinruigroup.com/</w:t>
      </w:r>
    </w:p>
    <w:p w:rsidR="00F331FB" w:rsidRPr="007A59AD" w:rsidRDefault="00F331FB">
      <w:pPr>
        <w:ind w:right="-382"/>
        <w:rPr>
          <w:rFonts w:asciiTheme="minorEastAsia" w:eastAsiaTheme="minorEastAsia" w:hAnsiTheme="minorEastAsia" w:cs="宋体"/>
          <w:b/>
          <w:bCs/>
          <w:color w:val="000000" w:themeColor="text1"/>
          <w:kern w:val="0"/>
          <w:sz w:val="28"/>
          <w:szCs w:val="28"/>
        </w:rPr>
      </w:pPr>
    </w:p>
    <w:p w:rsidR="00E5674F" w:rsidRDefault="00E5674F">
      <w:pPr>
        <w:ind w:right="-382"/>
        <w:rPr>
          <w:rFonts w:asciiTheme="minorEastAsia" w:eastAsiaTheme="minorEastAsia" w:hAnsiTheme="minorEastAsia" w:cs="宋体"/>
          <w:b/>
          <w:bCs/>
          <w:color w:val="000000" w:themeColor="text1"/>
          <w:kern w:val="0"/>
          <w:sz w:val="28"/>
          <w:szCs w:val="28"/>
        </w:rPr>
      </w:pPr>
    </w:p>
    <w:p w:rsidR="00E5674F" w:rsidRDefault="00E5674F">
      <w:pPr>
        <w:ind w:right="-382"/>
        <w:rPr>
          <w:rFonts w:asciiTheme="minorEastAsia" w:eastAsiaTheme="minorEastAsia" w:hAnsiTheme="minorEastAsia" w:cs="宋体"/>
          <w:b/>
          <w:bCs/>
          <w:color w:val="000000" w:themeColor="text1"/>
          <w:kern w:val="0"/>
          <w:sz w:val="28"/>
          <w:szCs w:val="28"/>
        </w:rPr>
      </w:pPr>
    </w:p>
    <w:p w:rsidR="00E5674F" w:rsidRDefault="00E5674F">
      <w:pPr>
        <w:ind w:right="-382"/>
        <w:rPr>
          <w:rFonts w:asciiTheme="minorEastAsia" w:eastAsiaTheme="minorEastAsia" w:hAnsiTheme="minorEastAsia" w:cs="宋体"/>
          <w:b/>
          <w:bCs/>
          <w:color w:val="000000" w:themeColor="text1"/>
          <w:kern w:val="0"/>
          <w:sz w:val="28"/>
          <w:szCs w:val="28"/>
        </w:rPr>
      </w:pPr>
    </w:p>
    <w:p w:rsidR="00E5674F" w:rsidRDefault="00E5674F">
      <w:pPr>
        <w:ind w:right="-382"/>
        <w:rPr>
          <w:rFonts w:asciiTheme="minorEastAsia" w:eastAsiaTheme="minorEastAsia" w:hAnsiTheme="minorEastAsia" w:cs="宋体"/>
          <w:b/>
          <w:bCs/>
          <w:color w:val="000000" w:themeColor="text1"/>
          <w:kern w:val="0"/>
          <w:sz w:val="28"/>
          <w:szCs w:val="28"/>
        </w:rPr>
      </w:pPr>
    </w:p>
    <w:p w:rsidR="00E5674F" w:rsidRDefault="00E5674F">
      <w:pPr>
        <w:ind w:right="-382"/>
        <w:rPr>
          <w:rFonts w:asciiTheme="minorEastAsia" w:eastAsiaTheme="minorEastAsia" w:hAnsiTheme="minorEastAsia" w:cs="宋体"/>
          <w:b/>
          <w:bCs/>
          <w:color w:val="000000" w:themeColor="text1"/>
          <w:kern w:val="0"/>
          <w:sz w:val="28"/>
          <w:szCs w:val="28"/>
        </w:rPr>
      </w:pPr>
    </w:p>
    <w:p w:rsidR="00E5674F" w:rsidRDefault="00E5674F">
      <w:pPr>
        <w:ind w:right="-382"/>
        <w:rPr>
          <w:rFonts w:asciiTheme="minorEastAsia" w:eastAsiaTheme="minorEastAsia" w:hAnsiTheme="minorEastAsia" w:cs="宋体"/>
          <w:b/>
          <w:bCs/>
          <w:color w:val="000000" w:themeColor="text1"/>
          <w:kern w:val="0"/>
          <w:sz w:val="28"/>
          <w:szCs w:val="28"/>
        </w:rPr>
      </w:pPr>
    </w:p>
    <w:p w:rsidR="00E5674F" w:rsidRDefault="00E5674F">
      <w:pPr>
        <w:ind w:right="-382"/>
        <w:rPr>
          <w:rFonts w:asciiTheme="minorEastAsia" w:eastAsiaTheme="minorEastAsia" w:hAnsiTheme="minorEastAsia" w:cs="宋体"/>
          <w:b/>
          <w:bCs/>
          <w:color w:val="000000" w:themeColor="text1"/>
          <w:kern w:val="0"/>
          <w:sz w:val="28"/>
          <w:szCs w:val="28"/>
        </w:rPr>
      </w:pPr>
    </w:p>
    <w:p w:rsidR="00E5674F" w:rsidRDefault="00E5674F">
      <w:pPr>
        <w:ind w:right="-382"/>
        <w:rPr>
          <w:rFonts w:asciiTheme="minorEastAsia" w:eastAsiaTheme="minorEastAsia" w:hAnsiTheme="minorEastAsia" w:cs="宋体"/>
          <w:b/>
          <w:bCs/>
          <w:color w:val="000000" w:themeColor="text1"/>
          <w:kern w:val="0"/>
          <w:sz w:val="28"/>
          <w:szCs w:val="28"/>
        </w:rPr>
      </w:pPr>
    </w:p>
    <w:p w:rsidR="00E5674F" w:rsidRDefault="00E5674F">
      <w:pPr>
        <w:ind w:right="-382"/>
        <w:rPr>
          <w:rFonts w:asciiTheme="minorEastAsia" w:eastAsiaTheme="minorEastAsia" w:hAnsiTheme="minorEastAsia" w:cs="宋体"/>
          <w:b/>
          <w:bCs/>
          <w:color w:val="000000" w:themeColor="text1"/>
          <w:kern w:val="0"/>
          <w:sz w:val="28"/>
          <w:szCs w:val="28"/>
        </w:rPr>
      </w:pPr>
    </w:p>
    <w:p w:rsidR="00E5674F" w:rsidRDefault="00E5674F">
      <w:pPr>
        <w:ind w:right="-382"/>
        <w:rPr>
          <w:rFonts w:asciiTheme="minorEastAsia" w:eastAsiaTheme="minorEastAsia" w:hAnsiTheme="minorEastAsia" w:cs="宋体"/>
          <w:b/>
          <w:bCs/>
          <w:color w:val="000000" w:themeColor="text1"/>
          <w:kern w:val="0"/>
          <w:sz w:val="28"/>
          <w:szCs w:val="28"/>
        </w:rPr>
      </w:pPr>
    </w:p>
    <w:p w:rsidR="00E5674F" w:rsidRDefault="00E5674F">
      <w:pPr>
        <w:ind w:right="-382"/>
        <w:rPr>
          <w:rFonts w:asciiTheme="minorEastAsia" w:eastAsiaTheme="minorEastAsia" w:hAnsiTheme="minorEastAsia" w:cs="宋体"/>
          <w:b/>
          <w:bCs/>
          <w:color w:val="000000" w:themeColor="text1"/>
          <w:kern w:val="0"/>
          <w:sz w:val="28"/>
          <w:szCs w:val="28"/>
        </w:rPr>
      </w:pPr>
    </w:p>
    <w:p w:rsidR="00E5674F" w:rsidRDefault="00E5674F">
      <w:pPr>
        <w:ind w:right="-382"/>
        <w:rPr>
          <w:rFonts w:asciiTheme="minorEastAsia" w:eastAsiaTheme="minorEastAsia" w:hAnsiTheme="minorEastAsia" w:cs="宋体"/>
          <w:b/>
          <w:bCs/>
          <w:color w:val="000000" w:themeColor="text1"/>
          <w:kern w:val="0"/>
          <w:sz w:val="28"/>
          <w:szCs w:val="28"/>
        </w:rPr>
      </w:pPr>
    </w:p>
    <w:p w:rsidR="00E5674F" w:rsidRDefault="00E5674F">
      <w:pPr>
        <w:ind w:right="-382"/>
        <w:rPr>
          <w:rFonts w:asciiTheme="minorEastAsia" w:eastAsiaTheme="minorEastAsia" w:hAnsiTheme="minorEastAsia" w:cs="宋体"/>
          <w:b/>
          <w:bCs/>
          <w:color w:val="000000" w:themeColor="text1"/>
          <w:kern w:val="0"/>
          <w:sz w:val="28"/>
          <w:szCs w:val="28"/>
        </w:rPr>
      </w:pPr>
    </w:p>
    <w:p w:rsidR="0044789D" w:rsidRDefault="00305838">
      <w:pPr>
        <w:ind w:right="-382"/>
        <w:rPr>
          <w:rFonts w:asciiTheme="minorEastAsia" w:eastAsiaTheme="minorEastAsia" w:hAnsiTheme="minorEastAsia"/>
          <w:b/>
          <w:color w:val="000000" w:themeColor="text1"/>
          <w:sz w:val="28"/>
          <w:szCs w:val="28"/>
        </w:rPr>
      </w:pPr>
      <w:r>
        <w:rPr>
          <w:rFonts w:asciiTheme="minorEastAsia" w:eastAsiaTheme="minorEastAsia" w:hAnsiTheme="minorEastAsia" w:cs="宋体" w:hint="eastAsia"/>
          <w:b/>
          <w:bCs/>
          <w:color w:val="000000" w:themeColor="text1"/>
          <w:kern w:val="0"/>
          <w:sz w:val="28"/>
          <w:szCs w:val="28"/>
        </w:rPr>
        <w:lastRenderedPageBreak/>
        <w:t>4组织治理</w:t>
      </w:r>
    </w:p>
    <w:p w:rsidR="0044789D" w:rsidRDefault="00305838">
      <w:pPr>
        <w:spacing w:line="360" w:lineRule="auto"/>
        <w:jc w:val="left"/>
        <w:rPr>
          <w:rFonts w:ascii="宋体" w:hAnsi="宋体"/>
          <w:sz w:val="28"/>
          <w:szCs w:val="28"/>
        </w:rPr>
      </w:pPr>
      <w:r>
        <w:rPr>
          <w:rFonts w:ascii="宋体" w:hAnsi="宋体" w:hint="eastAsia"/>
          <w:sz w:val="28"/>
          <w:szCs w:val="28"/>
        </w:rPr>
        <w:t>1）</w:t>
      </w:r>
      <w:r>
        <w:rPr>
          <w:rFonts w:ascii="宋体" w:hAnsi="宋体"/>
          <w:sz w:val="28"/>
          <w:szCs w:val="28"/>
        </w:rPr>
        <w:t>组织行为的管理责任</w:t>
      </w:r>
    </w:p>
    <w:p w:rsidR="0044789D" w:rsidRDefault="00305838">
      <w:pPr>
        <w:spacing w:line="360" w:lineRule="auto"/>
        <w:ind w:firstLineChars="200" w:firstLine="560"/>
        <w:rPr>
          <w:rFonts w:ascii="宋体" w:hAnsi="宋体"/>
          <w:sz w:val="28"/>
          <w:szCs w:val="28"/>
        </w:rPr>
      </w:pPr>
      <w:r>
        <w:rPr>
          <w:rFonts w:ascii="宋体" w:hAnsi="宋体" w:hint="eastAsia"/>
          <w:sz w:val="28"/>
          <w:szCs w:val="28"/>
        </w:rPr>
        <w:t>公司的监管系统包括各级政府主管部门、行业协会和全体员工的监督。以《公司法》为指导，高层领导制定《公司章程》作为公司治理机构运行规范，界定董事以及经营管理层重要成员在公司中的具体治理、决策中的权责关系。</w:t>
      </w:r>
    </w:p>
    <w:p w:rsidR="0044789D" w:rsidRDefault="00305838">
      <w:pPr>
        <w:spacing w:line="360" w:lineRule="auto"/>
        <w:ind w:firstLineChars="200" w:firstLine="560"/>
        <w:rPr>
          <w:rFonts w:ascii="宋体" w:hAnsi="宋体"/>
          <w:sz w:val="28"/>
          <w:szCs w:val="28"/>
        </w:rPr>
      </w:pPr>
      <w:r>
        <w:rPr>
          <w:rFonts w:ascii="宋体" w:hAnsi="宋体" w:hint="eastAsia"/>
          <w:sz w:val="28"/>
          <w:szCs w:val="28"/>
        </w:rPr>
        <w:t>高层领导的</w:t>
      </w:r>
      <w:r>
        <w:rPr>
          <w:rFonts w:ascii="宋体" w:hAnsi="宋体"/>
          <w:sz w:val="28"/>
          <w:szCs w:val="28"/>
        </w:rPr>
        <w:t>职权行使、重大投资、财务收支和经济活动等组织行</w:t>
      </w:r>
      <w:r>
        <w:rPr>
          <w:rFonts w:ascii="宋体" w:hAnsi="宋体" w:hint="eastAsia"/>
          <w:sz w:val="28"/>
          <w:szCs w:val="28"/>
        </w:rPr>
        <w:t>为均纳入</w:t>
      </w:r>
      <w:r>
        <w:rPr>
          <w:rFonts w:ascii="宋体" w:hAnsi="宋体"/>
          <w:sz w:val="28"/>
          <w:szCs w:val="28"/>
        </w:rPr>
        <w:t>监</w:t>
      </w:r>
      <w:r>
        <w:rPr>
          <w:rFonts w:ascii="宋体" w:hAnsi="宋体" w:hint="eastAsia"/>
          <w:sz w:val="28"/>
          <w:szCs w:val="28"/>
        </w:rPr>
        <w:t>管范围，上受董事会和股东会的监督考评，下受来自员工的监督，并负有经营、道德、法律方面的责任：</w:t>
      </w:r>
    </w:p>
    <w:p w:rsidR="0044789D" w:rsidRDefault="00305838">
      <w:pPr>
        <w:spacing w:line="360" w:lineRule="auto"/>
        <w:ind w:firstLineChars="200" w:firstLine="560"/>
        <w:rPr>
          <w:rFonts w:ascii="宋体" w:hAnsi="宋体"/>
          <w:sz w:val="28"/>
          <w:szCs w:val="28"/>
        </w:rPr>
      </w:pPr>
      <w:r>
        <w:rPr>
          <w:rFonts w:ascii="宋体" w:hAnsi="宋体"/>
          <w:sz w:val="28"/>
          <w:szCs w:val="28"/>
        </w:rPr>
        <w:t>⑴</w:t>
      </w:r>
      <w:r>
        <w:rPr>
          <w:rFonts w:ascii="宋体" w:hAnsi="宋体" w:hint="eastAsia"/>
          <w:sz w:val="28"/>
          <w:szCs w:val="28"/>
        </w:rPr>
        <w:t>经营责任：董事会与经营班子确定年度经营目标指标体系，高层领导收入与经营结果挂钩，保证公司年度经营目标实现，确保公司资产保值增值。</w:t>
      </w:r>
    </w:p>
    <w:p w:rsidR="0044789D" w:rsidRDefault="00305838">
      <w:pPr>
        <w:spacing w:line="360" w:lineRule="auto"/>
        <w:ind w:firstLineChars="200" w:firstLine="560"/>
        <w:rPr>
          <w:rFonts w:ascii="宋体" w:hAnsi="宋体"/>
          <w:sz w:val="28"/>
          <w:szCs w:val="28"/>
        </w:rPr>
      </w:pPr>
      <w:r>
        <w:rPr>
          <w:rFonts w:ascii="宋体" w:hAnsi="宋体"/>
          <w:sz w:val="28"/>
          <w:szCs w:val="28"/>
        </w:rPr>
        <w:t>⑵</w:t>
      </w:r>
      <w:r>
        <w:rPr>
          <w:rFonts w:ascii="宋体" w:hAnsi="宋体" w:hint="eastAsia"/>
          <w:sz w:val="28"/>
          <w:szCs w:val="28"/>
        </w:rPr>
        <w:t>道德责任：公司章程对经营班子及成员行为作出规定，高层领导不得从事与公司有利益关联的经营活动，并建立公司道德防范机制，规范组织的道德行为。</w:t>
      </w:r>
    </w:p>
    <w:p w:rsidR="0044789D" w:rsidRDefault="00305838">
      <w:pPr>
        <w:spacing w:line="360" w:lineRule="auto"/>
        <w:ind w:firstLineChars="200" w:firstLine="560"/>
        <w:rPr>
          <w:rFonts w:ascii="宋体" w:hAnsi="宋体"/>
          <w:sz w:val="28"/>
          <w:szCs w:val="28"/>
        </w:rPr>
      </w:pPr>
      <w:r>
        <w:rPr>
          <w:rFonts w:ascii="宋体" w:hAnsi="宋体" w:hint="eastAsia"/>
          <w:sz w:val="28"/>
          <w:szCs w:val="28"/>
        </w:rPr>
        <w:t>⑶法律责任：经营班子及成员对其经营行为必须承担法律责任，确保公司经营活动不得违犯国家有关法律法规，规范组织的经营行为。</w:t>
      </w:r>
    </w:p>
    <w:p w:rsidR="0044789D" w:rsidRDefault="00305838">
      <w:pPr>
        <w:spacing w:line="360" w:lineRule="auto"/>
        <w:jc w:val="left"/>
        <w:rPr>
          <w:rFonts w:ascii="宋体" w:hAnsi="宋体"/>
          <w:sz w:val="28"/>
          <w:szCs w:val="28"/>
        </w:rPr>
      </w:pPr>
      <w:bookmarkStart w:id="0" w:name="_Toc292988778"/>
      <w:r>
        <w:rPr>
          <w:rFonts w:ascii="宋体" w:hAnsi="宋体" w:hint="eastAsia"/>
          <w:sz w:val="28"/>
          <w:szCs w:val="28"/>
        </w:rPr>
        <w:t>2）财务责任</w:t>
      </w:r>
      <w:bookmarkStart w:id="1" w:name="_GoBack"/>
      <w:bookmarkEnd w:id="0"/>
      <w:bookmarkEnd w:id="1"/>
    </w:p>
    <w:p w:rsidR="0044789D" w:rsidRDefault="00305838">
      <w:pPr>
        <w:spacing w:line="360" w:lineRule="auto"/>
        <w:ind w:firstLineChars="200" w:firstLine="560"/>
        <w:rPr>
          <w:rFonts w:ascii="宋体" w:hAnsi="宋体"/>
          <w:sz w:val="28"/>
          <w:szCs w:val="28"/>
        </w:rPr>
      </w:pPr>
      <w:r>
        <w:rPr>
          <w:rFonts w:ascii="宋体" w:hAnsi="宋体" w:hint="eastAsia"/>
          <w:sz w:val="28"/>
          <w:szCs w:val="28"/>
        </w:rPr>
        <w:t>公司财务</w:t>
      </w:r>
      <w:r w:rsidR="00A33BF5">
        <w:rPr>
          <w:rFonts w:ascii="宋体" w:hAnsi="宋体" w:hint="eastAsia"/>
          <w:sz w:val="28"/>
          <w:szCs w:val="28"/>
        </w:rPr>
        <w:t>部</w:t>
      </w:r>
      <w:r>
        <w:rPr>
          <w:rFonts w:ascii="宋体" w:hAnsi="宋体" w:hint="eastAsia"/>
          <w:sz w:val="28"/>
          <w:szCs w:val="28"/>
        </w:rPr>
        <w:t xml:space="preserve">直接受总经理领导，独立核算。公司明确了高层管理和财务管理部门的权利和责任，以确保财务部门筹资、投资、预算、成本控制等财务管理职能有效实施。 </w:t>
      </w:r>
    </w:p>
    <w:p w:rsidR="00A33BF5" w:rsidRDefault="00A33BF5">
      <w:pPr>
        <w:spacing w:line="360" w:lineRule="auto"/>
        <w:ind w:firstLineChars="200" w:firstLine="560"/>
        <w:rPr>
          <w:rFonts w:ascii="宋体" w:hAnsi="宋体"/>
          <w:sz w:val="28"/>
          <w:szCs w:val="28"/>
        </w:rPr>
      </w:pPr>
    </w:p>
    <w:p w:rsidR="0044789D" w:rsidRDefault="00305838">
      <w:pPr>
        <w:spacing w:line="360" w:lineRule="auto"/>
        <w:ind w:firstLineChars="200" w:firstLine="560"/>
        <w:rPr>
          <w:rFonts w:ascii="宋体" w:hAnsi="宋体"/>
          <w:sz w:val="28"/>
          <w:szCs w:val="28"/>
        </w:rPr>
      </w:pPr>
      <w:r>
        <w:rPr>
          <w:rFonts w:ascii="宋体" w:hAnsi="宋体" w:hint="eastAsia"/>
          <w:sz w:val="28"/>
          <w:szCs w:val="28"/>
        </w:rPr>
        <w:lastRenderedPageBreak/>
        <w:t>公司依据《企业会计准则》、《中华人民共和国会计法》、《财务通则》及其它相关法律法规，建立健全了公司的财务管控体系和运作流程。多年来公司严格遵守相关财税法律法规，获得了良好的经营业绩，实现了资产的保值增值。</w:t>
      </w:r>
    </w:p>
    <w:p w:rsidR="0044789D" w:rsidRDefault="00305838">
      <w:pPr>
        <w:spacing w:line="360" w:lineRule="auto"/>
        <w:rPr>
          <w:rFonts w:ascii="宋体" w:hAnsi="宋体"/>
          <w:sz w:val="28"/>
          <w:szCs w:val="28"/>
        </w:rPr>
      </w:pPr>
      <w:r>
        <w:rPr>
          <w:rFonts w:ascii="宋体" w:hAnsi="宋体" w:hint="eastAsia"/>
          <w:sz w:val="28"/>
          <w:szCs w:val="28"/>
        </w:rPr>
        <w:t>3）经营管理的透明性</w:t>
      </w:r>
    </w:p>
    <w:p w:rsidR="0044789D" w:rsidRDefault="00305838">
      <w:pPr>
        <w:autoSpaceDE w:val="0"/>
        <w:autoSpaceDN w:val="0"/>
        <w:adjustRightInd w:val="0"/>
        <w:spacing w:line="360" w:lineRule="auto"/>
        <w:ind w:firstLineChars="200" w:firstLine="560"/>
        <w:jc w:val="left"/>
        <w:rPr>
          <w:rFonts w:ascii="宋体" w:hAnsi="宋体"/>
          <w:sz w:val="28"/>
          <w:szCs w:val="28"/>
        </w:rPr>
      </w:pPr>
      <w:r>
        <w:rPr>
          <w:rFonts w:ascii="宋体" w:hAnsi="宋体" w:hint="eastAsia"/>
          <w:sz w:val="28"/>
          <w:szCs w:val="28"/>
        </w:rPr>
        <w:t>职工代表大会制度：凡是与员工切身利益有关的制度，都需提交职代会审议通过才能执行；如对公司年金的管理，广泛征求员工意见形成决议；</w:t>
      </w:r>
    </w:p>
    <w:p w:rsidR="0044789D" w:rsidRDefault="00305838">
      <w:pPr>
        <w:autoSpaceDE w:val="0"/>
        <w:autoSpaceDN w:val="0"/>
        <w:adjustRightInd w:val="0"/>
        <w:spacing w:line="360" w:lineRule="auto"/>
        <w:ind w:firstLineChars="200" w:firstLine="560"/>
        <w:jc w:val="left"/>
        <w:rPr>
          <w:rFonts w:ascii="宋体" w:hAnsi="宋体"/>
          <w:sz w:val="28"/>
          <w:szCs w:val="28"/>
        </w:rPr>
      </w:pPr>
      <w:r>
        <w:rPr>
          <w:rFonts w:ascii="宋体" w:hAnsi="宋体" w:hint="eastAsia"/>
          <w:sz w:val="28"/>
          <w:szCs w:val="28"/>
        </w:rPr>
        <w:t>厂务公开制度：实行厂务公开，建立广泛的信息沟通渠道，让员工及时了解企业的战略发展与经营决策信息；</w:t>
      </w:r>
    </w:p>
    <w:p w:rsidR="0044789D" w:rsidRDefault="00305838">
      <w:pPr>
        <w:autoSpaceDE w:val="0"/>
        <w:autoSpaceDN w:val="0"/>
        <w:adjustRightInd w:val="0"/>
        <w:spacing w:line="360" w:lineRule="auto"/>
        <w:ind w:firstLineChars="200" w:firstLine="560"/>
        <w:jc w:val="left"/>
        <w:rPr>
          <w:rFonts w:ascii="宋体" w:hAnsi="宋体"/>
          <w:sz w:val="28"/>
          <w:szCs w:val="28"/>
        </w:rPr>
      </w:pPr>
      <w:r>
        <w:rPr>
          <w:rFonts w:ascii="宋体" w:hAnsi="宋体" w:hint="eastAsia"/>
          <w:sz w:val="28"/>
          <w:szCs w:val="28"/>
        </w:rPr>
        <w:t>党员民主听证制度：通过党员、党组织参与事关企业发展、事关职工利益等重大的决策，进一步实现企业决策的民主化和科学化，为企业的发展提供强大的动力。</w:t>
      </w:r>
    </w:p>
    <w:p w:rsidR="0044789D" w:rsidRDefault="00305838">
      <w:pPr>
        <w:spacing w:line="360" w:lineRule="auto"/>
        <w:rPr>
          <w:rFonts w:ascii="宋体" w:hAnsi="宋体"/>
          <w:sz w:val="28"/>
          <w:szCs w:val="28"/>
        </w:rPr>
      </w:pPr>
      <w:r>
        <w:rPr>
          <w:rFonts w:ascii="宋体" w:hAnsi="宋体" w:hint="eastAsia"/>
          <w:sz w:val="28"/>
          <w:szCs w:val="28"/>
        </w:rPr>
        <w:t>4）内、外部审计的独立性</w:t>
      </w:r>
    </w:p>
    <w:p w:rsidR="0044789D" w:rsidRDefault="00305838">
      <w:pPr>
        <w:autoSpaceDE w:val="0"/>
        <w:autoSpaceDN w:val="0"/>
        <w:adjustRightInd w:val="0"/>
        <w:spacing w:line="360" w:lineRule="auto"/>
        <w:ind w:firstLineChars="200" w:firstLine="560"/>
        <w:jc w:val="left"/>
        <w:rPr>
          <w:rFonts w:ascii="宋体" w:hAnsi="宋体"/>
          <w:sz w:val="28"/>
          <w:szCs w:val="28"/>
        </w:rPr>
      </w:pPr>
      <w:r>
        <w:rPr>
          <w:rFonts w:ascii="宋体" w:hAnsi="宋体" w:hint="eastAsia"/>
          <w:sz w:val="28"/>
          <w:szCs w:val="28"/>
        </w:rPr>
        <w:t>公司财务</w:t>
      </w:r>
      <w:r>
        <w:rPr>
          <w:rFonts w:ascii="宋体" w:hAnsi="宋体"/>
          <w:sz w:val="28"/>
          <w:szCs w:val="28"/>
        </w:rPr>
        <w:t>部组织</w:t>
      </w:r>
      <w:r>
        <w:rPr>
          <w:rFonts w:ascii="宋体" w:hAnsi="宋体" w:hint="eastAsia"/>
          <w:sz w:val="28"/>
          <w:szCs w:val="28"/>
        </w:rPr>
        <w:t>在公司的监督与指导下，依法独立开展公司内部审计、督查工作，公司根据《会计法》、《企业会计准则》、《内部控制</w:t>
      </w:r>
      <w:r>
        <w:rPr>
          <w:rFonts w:ascii="宋体" w:hAnsi="宋体"/>
          <w:sz w:val="28"/>
          <w:szCs w:val="28"/>
        </w:rPr>
        <w:t>制度</w:t>
      </w:r>
      <w:r>
        <w:rPr>
          <w:rFonts w:ascii="宋体" w:hAnsi="宋体" w:hint="eastAsia"/>
          <w:sz w:val="28"/>
          <w:szCs w:val="28"/>
        </w:rPr>
        <w:t>》、《会计监督</w:t>
      </w:r>
      <w:r>
        <w:rPr>
          <w:rFonts w:ascii="宋体" w:hAnsi="宋体"/>
          <w:sz w:val="28"/>
          <w:szCs w:val="28"/>
        </w:rPr>
        <w:t>制度</w:t>
      </w:r>
      <w:r>
        <w:rPr>
          <w:rFonts w:ascii="宋体" w:hAnsi="宋体" w:hint="eastAsia"/>
          <w:sz w:val="28"/>
          <w:szCs w:val="28"/>
        </w:rPr>
        <w:t>》、《成本核算</w:t>
      </w:r>
      <w:r>
        <w:rPr>
          <w:rFonts w:ascii="宋体" w:hAnsi="宋体"/>
          <w:sz w:val="28"/>
          <w:szCs w:val="28"/>
        </w:rPr>
        <w:t>制度</w:t>
      </w:r>
      <w:r>
        <w:rPr>
          <w:rFonts w:ascii="宋体" w:hAnsi="宋体" w:hint="eastAsia"/>
          <w:sz w:val="28"/>
          <w:szCs w:val="28"/>
        </w:rPr>
        <w:t>》及监管部门的相关规范性文件要求，建立了财务报告内部控制。</w:t>
      </w:r>
    </w:p>
    <w:p w:rsidR="0044789D" w:rsidRDefault="00305838">
      <w:pPr>
        <w:spacing w:line="360" w:lineRule="auto"/>
        <w:rPr>
          <w:rFonts w:ascii="宋体" w:hAnsi="宋体"/>
          <w:sz w:val="28"/>
          <w:szCs w:val="28"/>
        </w:rPr>
      </w:pPr>
      <w:r>
        <w:rPr>
          <w:rFonts w:ascii="宋体" w:hAnsi="宋体" w:hint="eastAsia"/>
          <w:sz w:val="28"/>
          <w:szCs w:val="28"/>
        </w:rPr>
        <w:t>5）股东及其他相关方利益的保护</w:t>
      </w:r>
    </w:p>
    <w:p w:rsidR="0044789D" w:rsidRDefault="00305838">
      <w:pPr>
        <w:autoSpaceDE w:val="0"/>
        <w:autoSpaceDN w:val="0"/>
        <w:adjustRightInd w:val="0"/>
        <w:spacing w:line="360" w:lineRule="auto"/>
        <w:jc w:val="left"/>
        <w:rPr>
          <w:rFonts w:ascii="宋体" w:hAnsi="宋体"/>
          <w:sz w:val="28"/>
          <w:szCs w:val="28"/>
        </w:rPr>
      </w:pPr>
      <w:r>
        <w:rPr>
          <w:rFonts w:ascii="宋体" w:hAnsi="宋体" w:hint="eastAsia"/>
          <w:sz w:val="28"/>
          <w:szCs w:val="28"/>
        </w:rPr>
        <w:t>⑴股东和投资者权益保护</w:t>
      </w:r>
    </w:p>
    <w:p w:rsidR="0044789D" w:rsidRDefault="00305838">
      <w:pPr>
        <w:autoSpaceDE w:val="0"/>
        <w:autoSpaceDN w:val="0"/>
        <w:adjustRightInd w:val="0"/>
        <w:spacing w:line="360" w:lineRule="auto"/>
        <w:ind w:firstLineChars="200" w:firstLine="560"/>
        <w:jc w:val="left"/>
        <w:rPr>
          <w:rFonts w:ascii="宋体" w:hAnsi="宋体"/>
          <w:sz w:val="28"/>
          <w:szCs w:val="28"/>
        </w:rPr>
      </w:pPr>
      <w:r>
        <w:rPr>
          <w:rFonts w:ascii="宋体" w:hAnsi="宋体" w:hint="eastAsia"/>
          <w:sz w:val="28"/>
          <w:szCs w:val="28"/>
        </w:rPr>
        <w:t>公司建立了完善的治理结构和完整的内控制度，建立了与投资者的互动平台，保证了对所有股东的公平、公正、公开，并享有法律、法规、</w:t>
      </w:r>
      <w:r>
        <w:rPr>
          <w:rFonts w:ascii="宋体" w:hAnsi="宋体" w:hint="eastAsia"/>
          <w:sz w:val="28"/>
          <w:szCs w:val="28"/>
        </w:rPr>
        <w:lastRenderedPageBreak/>
        <w:t>规章所规定的各项合法权益。公司严格按照有关法律、法规、《公司章程》和公司相关制度的要求，及时、真实、准确、完整地进行信息披露，确保公司所有股东能够以平等的机会获得公司信息，保障全体股东的合法权益。公司通过投资者电话、电子邮箱、公司官网投资者关系专栏和深交所投资者关系互动平台等多种方式与投资者进行沟通交流，及时回答投资者的提问，提高了公司的透明度和诚信度。</w:t>
      </w:r>
    </w:p>
    <w:p w:rsidR="0044789D" w:rsidRDefault="00305838">
      <w:pPr>
        <w:autoSpaceDE w:val="0"/>
        <w:autoSpaceDN w:val="0"/>
        <w:adjustRightInd w:val="0"/>
        <w:spacing w:line="360" w:lineRule="auto"/>
        <w:jc w:val="left"/>
        <w:rPr>
          <w:rFonts w:ascii="宋体" w:hAnsi="宋体"/>
          <w:sz w:val="28"/>
          <w:szCs w:val="28"/>
        </w:rPr>
      </w:pPr>
      <w:r>
        <w:rPr>
          <w:rFonts w:ascii="宋体" w:hAnsi="宋体" w:hint="eastAsia"/>
          <w:sz w:val="28"/>
          <w:szCs w:val="28"/>
        </w:rPr>
        <w:t>⑵员工权益保护</w:t>
      </w:r>
    </w:p>
    <w:p w:rsidR="0044789D" w:rsidRDefault="00305838">
      <w:pPr>
        <w:autoSpaceDE w:val="0"/>
        <w:autoSpaceDN w:val="0"/>
        <w:adjustRightInd w:val="0"/>
        <w:spacing w:line="360" w:lineRule="auto"/>
        <w:ind w:firstLineChars="200" w:firstLine="560"/>
        <w:jc w:val="left"/>
        <w:rPr>
          <w:rFonts w:ascii="宋体" w:hAnsi="宋体"/>
          <w:sz w:val="28"/>
          <w:szCs w:val="28"/>
        </w:rPr>
      </w:pPr>
      <w:r>
        <w:rPr>
          <w:rFonts w:ascii="宋体" w:hAnsi="宋体" w:hint="eastAsia"/>
          <w:sz w:val="28"/>
          <w:szCs w:val="28"/>
        </w:rPr>
        <w:t>公司坚持以人为本，将人才战略作为企业发展的重点，严格遵守相关法律法规，尊重和维护员工的权益，切实关注员工健康、安全和满意度。同时重视人才培养，积极实施人才工程，加强员工再培训和再教育，努力提升员工整体素质，实现员工与企业的共同成长，构建和谐稳定的劳资关系。</w:t>
      </w:r>
    </w:p>
    <w:p w:rsidR="0044789D" w:rsidRDefault="00305838">
      <w:pPr>
        <w:autoSpaceDE w:val="0"/>
        <w:autoSpaceDN w:val="0"/>
        <w:adjustRightInd w:val="0"/>
        <w:spacing w:line="360" w:lineRule="auto"/>
        <w:jc w:val="left"/>
        <w:rPr>
          <w:rFonts w:ascii="宋体" w:hAnsi="宋体"/>
          <w:sz w:val="28"/>
          <w:szCs w:val="28"/>
        </w:rPr>
      </w:pPr>
      <w:r>
        <w:rPr>
          <w:rFonts w:ascii="宋体" w:hAnsi="宋体" w:hint="eastAsia"/>
          <w:sz w:val="28"/>
          <w:szCs w:val="28"/>
        </w:rPr>
        <w:t>⑶供应商、经销商和顾客权益保护</w:t>
      </w:r>
    </w:p>
    <w:p w:rsidR="0044789D" w:rsidRDefault="00305838">
      <w:pPr>
        <w:autoSpaceDE w:val="0"/>
        <w:autoSpaceDN w:val="0"/>
        <w:adjustRightInd w:val="0"/>
        <w:spacing w:line="360" w:lineRule="auto"/>
        <w:ind w:firstLineChars="200" w:firstLine="560"/>
        <w:jc w:val="left"/>
        <w:rPr>
          <w:rFonts w:ascii="宋体" w:hAnsi="宋体"/>
          <w:sz w:val="28"/>
          <w:szCs w:val="28"/>
        </w:rPr>
      </w:pPr>
      <w:r>
        <w:rPr>
          <w:rFonts w:ascii="宋体" w:hAnsi="宋体" w:hint="eastAsia"/>
          <w:sz w:val="28"/>
          <w:szCs w:val="28"/>
        </w:rPr>
        <w:t>公司遵循平等、互利、共赢的原则，与供应商、经销商建立良好的合作关系，正确及时履行各合同。同时以</w:t>
      </w:r>
      <w:r>
        <w:rPr>
          <w:rFonts w:ascii="宋体" w:hAnsi="宋体"/>
          <w:sz w:val="28"/>
          <w:szCs w:val="28"/>
        </w:rPr>
        <w:t>“</w:t>
      </w:r>
      <w:r>
        <w:rPr>
          <w:rFonts w:ascii="宋体" w:hAnsi="宋体" w:hint="eastAsia"/>
          <w:sz w:val="28"/>
          <w:szCs w:val="28"/>
        </w:rPr>
        <w:t>市场、顾客和顾客需求</w:t>
      </w:r>
      <w:r>
        <w:rPr>
          <w:rFonts w:ascii="宋体" w:hAnsi="宋体"/>
          <w:sz w:val="28"/>
          <w:szCs w:val="28"/>
        </w:rPr>
        <w:t>”</w:t>
      </w:r>
      <w:r>
        <w:rPr>
          <w:rFonts w:ascii="宋体" w:hAnsi="宋体" w:hint="eastAsia"/>
          <w:sz w:val="28"/>
          <w:szCs w:val="28"/>
        </w:rPr>
        <w:t>为中心，注重与各相关方的沟通与协调，确保产品质量和服务，切实履行公司对供应商、经销商、对顾客的社会责任，较好地保证了各方的合法权益。</w:t>
      </w:r>
    </w:p>
    <w:p w:rsidR="0044789D" w:rsidRDefault="00305838">
      <w:pPr>
        <w:autoSpaceDE w:val="0"/>
        <w:autoSpaceDN w:val="0"/>
        <w:adjustRightInd w:val="0"/>
        <w:spacing w:line="360" w:lineRule="auto"/>
        <w:jc w:val="left"/>
        <w:rPr>
          <w:rFonts w:ascii="宋体" w:hAnsi="宋体" w:cs="宋体"/>
          <w:color w:val="000000"/>
          <w:kern w:val="0"/>
          <w:sz w:val="28"/>
          <w:szCs w:val="28"/>
        </w:rPr>
      </w:pPr>
      <w:r>
        <w:rPr>
          <w:rFonts w:asciiTheme="minorEastAsia" w:eastAsiaTheme="minorEastAsia" w:hAnsiTheme="minorEastAsia" w:cs="宋体" w:hint="eastAsia"/>
          <w:b/>
          <w:bCs/>
          <w:kern w:val="0"/>
          <w:sz w:val="28"/>
          <w:szCs w:val="28"/>
        </w:rPr>
        <w:t>5 利益相关方参与和实质性分析</w:t>
      </w:r>
    </w:p>
    <w:p w:rsidR="0044789D" w:rsidRDefault="00305838">
      <w:pPr>
        <w:rPr>
          <w:rFonts w:asciiTheme="minorEastAsia" w:eastAsiaTheme="minorEastAsia" w:hAnsiTheme="minorEastAsia"/>
          <w:sz w:val="28"/>
          <w:szCs w:val="28"/>
        </w:rPr>
      </w:pPr>
      <w:r>
        <w:rPr>
          <w:rFonts w:asciiTheme="minorEastAsia" w:eastAsiaTheme="minorEastAsia" w:hAnsiTheme="minorEastAsia" w:cs="宋体" w:hint="eastAsia"/>
          <w:bCs/>
          <w:kern w:val="0"/>
          <w:sz w:val="28"/>
          <w:szCs w:val="28"/>
        </w:rPr>
        <w:t>1)利益相关方参与</w:t>
      </w:r>
    </w:p>
    <w:p w:rsidR="0044789D" w:rsidRDefault="00305838">
      <w:pPr>
        <w:ind w:firstLineChars="200" w:firstLine="560"/>
        <w:rPr>
          <w:rFonts w:asciiTheme="minorEastAsia" w:eastAsiaTheme="minorEastAsia" w:hAnsiTheme="minorEastAsia"/>
          <w:sz w:val="28"/>
          <w:szCs w:val="28"/>
        </w:rPr>
      </w:pPr>
      <w:r>
        <w:rPr>
          <w:rFonts w:asciiTheme="minorEastAsia" w:eastAsiaTheme="minorEastAsia" w:hAnsiTheme="minorEastAsia" w:hint="eastAsia"/>
          <w:sz w:val="28"/>
          <w:szCs w:val="28"/>
        </w:rPr>
        <w:t>公司在可持续发展建设的过程中,十分重视与利益相关方的互动,重视利益相关方的意见,不断满足利益相关方的期望和需求。公司建立了各</w:t>
      </w:r>
      <w:r>
        <w:rPr>
          <w:rFonts w:asciiTheme="minorEastAsia" w:eastAsiaTheme="minorEastAsia" w:hAnsiTheme="minorEastAsia" w:hint="eastAsia"/>
          <w:sz w:val="28"/>
          <w:szCs w:val="28"/>
        </w:rPr>
        <w:lastRenderedPageBreak/>
        <w:t>种渠道,如电话、邮件、年会、论坛、行业交流和拜访来加强和利益相关方的沟通，为了让利益相关方更加全面和直接地参与公司的企业社会责任建设。</w:t>
      </w:r>
    </w:p>
    <w:p w:rsidR="0044789D" w:rsidRDefault="00305838">
      <w:pPr>
        <w:ind w:firstLine="570"/>
        <w:jc w:val="center"/>
        <w:rPr>
          <w:rFonts w:ascii="微软雅黑" w:eastAsia="微软雅黑" w:hAnsi="微软雅黑"/>
          <w:sz w:val="24"/>
        </w:rPr>
      </w:pPr>
      <w:r>
        <w:rPr>
          <w:rFonts w:ascii="微软雅黑" w:eastAsia="微软雅黑" w:hAnsi="微软雅黑" w:hint="eastAsia"/>
          <w:sz w:val="24"/>
        </w:rPr>
        <w:t>图表1公司与相关方双向沟通方式</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ayout w:type="fixed"/>
        <w:tblLook w:val="04A0"/>
      </w:tblPr>
      <w:tblGrid>
        <w:gridCol w:w="1134"/>
        <w:gridCol w:w="5277"/>
        <w:gridCol w:w="1003"/>
        <w:gridCol w:w="1239"/>
      </w:tblGrid>
      <w:tr w:rsidR="0044789D">
        <w:trPr>
          <w:jc w:val="center"/>
        </w:trPr>
        <w:tc>
          <w:tcPr>
            <w:tcW w:w="1134" w:type="dxa"/>
            <w:shd w:val="clear" w:color="auto" w:fill="DBE5F1"/>
            <w:vAlign w:val="center"/>
          </w:tcPr>
          <w:p w:rsidR="0044789D" w:rsidRDefault="00305838">
            <w:pPr>
              <w:jc w:val="center"/>
              <w:rPr>
                <w:rFonts w:ascii="微软雅黑" w:eastAsia="微软雅黑" w:hAnsi="微软雅黑"/>
              </w:rPr>
            </w:pPr>
            <w:r>
              <w:rPr>
                <w:rFonts w:ascii="微软雅黑" w:eastAsia="微软雅黑" w:hAnsi="微软雅黑" w:hint="eastAsia"/>
              </w:rPr>
              <w:t>沟通对象</w:t>
            </w:r>
          </w:p>
        </w:tc>
        <w:tc>
          <w:tcPr>
            <w:tcW w:w="5277" w:type="dxa"/>
            <w:shd w:val="clear" w:color="auto" w:fill="DBE5F1"/>
            <w:vAlign w:val="center"/>
          </w:tcPr>
          <w:p w:rsidR="0044789D" w:rsidRDefault="00305838">
            <w:pPr>
              <w:jc w:val="center"/>
              <w:rPr>
                <w:rFonts w:ascii="微软雅黑" w:eastAsia="微软雅黑" w:hAnsi="微软雅黑"/>
              </w:rPr>
            </w:pPr>
            <w:r>
              <w:rPr>
                <w:rFonts w:ascii="微软雅黑" w:eastAsia="微软雅黑" w:hAnsi="微软雅黑" w:hint="eastAsia"/>
              </w:rPr>
              <w:t>沟通方式</w:t>
            </w:r>
          </w:p>
        </w:tc>
        <w:tc>
          <w:tcPr>
            <w:tcW w:w="1003" w:type="dxa"/>
            <w:shd w:val="clear" w:color="auto" w:fill="DBE5F1"/>
            <w:vAlign w:val="center"/>
          </w:tcPr>
          <w:p w:rsidR="0044789D" w:rsidRDefault="00305838">
            <w:pPr>
              <w:jc w:val="center"/>
              <w:rPr>
                <w:rFonts w:ascii="微软雅黑" w:eastAsia="微软雅黑" w:hAnsi="微软雅黑"/>
              </w:rPr>
            </w:pPr>
            <w:r>
              <w:rPr>
                <w:rFonts w:ascii="微软雅黑" w:eastAsia="微软雅黑" w:hAnsi="微软雅黑" w:hint="eastAsia"/>
              </w:rPr>
              <w:t>沟通</w:t>
            </w:r>
          </w:p>
          <w:p w:rsidR="0044789D" w:rsidRDefault="00305838">
            <w:pPr>
              <w:jc w:val="center"/>
              <w:rPr>
                <w:rFonts w:ascii="微软雅黑" w:eastAsia="微软雅黑" w:hAnsi="微软雅黑"/>
              </w:rPr>
            </w:pPr>
            <w:r>
              <w:rPr>
                <w:rFonts w:ascii="微软雅黑" w:eastAsia="微软雅黑" w:hAnsi="微软雅黑" w:hint="eastAsia"/>
              </w:rPr>
              <w:t>频次</w:t>
            </w:r>
          </w:p>
        </w:tc>
        <w:tc>
          <w:tcPr>
            <w:tcW w:w="1239" w:type="dxa"/>
            <w:shd w:val="clear" w:color="auto" w:fill="DBE5F1"/>
          </w:tcPr>
          <w:p w:rsidR="0044789D" w:rsidRDefault="00305838">
            <w:pPr>
              <w:jc w:val="center"/>
              <w:rPr>
                <w:rFonts w:ascii="微软雅黑" w:eastAsia="微软雅黑" w:hAnsi="微软雅黑"/>
              </w:rPr>
            </w:pPr>
            <w:r>
              <w:rPr>
                <w:rFonts w:ascii="微软雅黑" w:eastAsia="微软雅黑" w:hAnsi="微软雅黑" w:hint="eastAsia"/>
              </w:rPr>
              <w:t>沟通</w:t>
            </w:r>
          </w:p>
          <w:p w:rsidR="0044789D" w:rsidRDefault="00305838">
            <w:pPr>
              <w:jc w:val="center"/>
              <w:rPr>
                <w:rFonts w:ascii="微软雅黑" w:eastAsia="微软雅黑" w:hAnsi="微软雅黑"/>
              </w:rPr>
            </w:pPr>
            <w:r>
              <w:rPr>
                <w:rFonts w:ascii="微软雅黑" w:eastAsia="微软雅黑" w:hAnsi="微软雅黑" w:hint="eastAsia"/>
              </w:rPr>
              <w:t>性质</w:t>
            </w:r>
          </w:p>
        </w:tc>
      </w:tr>
      <w:tr w:rsidR="0044789D" w:rsidTr="00A33BF5">
        <w:trPr>
          <w:trHeight w:val="503"/>
          <w:jc w:val="center"/>
        </w:trPr>
        <w:tc>
          <w:tcPr>
            <w:tcW w:w="1134" w:type="dxa"/>
            <w:vMerge w:val="restart"/>
            <w:shd w:val="clear" w:color="auto" w:fill="FFFFFF"/>
            <w:vAlign w:val="center"/>
          </w:tcPr>
          <w:p w:rsidR="0044789D" w:rsidRDefault="00305838">
            <w:pPr>
              <w:pStyle w:val="XN"/>
              <w:spacing w:line="400" w:lineRule="exact"/>
              <w:rPr>
                <w:rFonts w:ascii="微软雅黑" w:eastAsia="微软雅黑" w:hAnsi="微软雅黑"/>
                <w:szCs w:val="21"/>
              </w:rPr>
            </w:pPr>
            <w:r>
              <w:rPr>
                <w:rFonts w:ascii="微软雅黑" w:eastAsia="微软雅黑" w:hAnsi="微软雅黑" w:hint="eastAsia"/>
                <w:szCs w:val="21"/>
              </w:rPr>
              <w:t>公司</w:t>
            </w:r>
          </w:p>
          <w:p w:rsidR="0044789D" w:rsidRDefault="00305838">
            <w:pPr>
              <w:pStyle w:val="XN"/>
              <w:spacing w:line="400" w:lineRule="exact"/>
              <w:rPr>
                <w:rFonts w:ascii="微软雅黑" w:eastAsia="微软雅黑" w:hAnsi="微软雅黑"/>
                <w:szCs w:val="21"/>
              </w:rPr>
            </w:pPr>
            <w:r>
              <w:rPr>
                <w:rFonts w:ascii="微软雅黑" w:eastAsia="微软雅黑" w:hAnsi="微软雅黑" w:hint="eastAsia"/>
                <w:szCs w:val="21"/>
              </w:rPr>
              <w:t>员工</w:t>
            </w:r>
          </w:p>
        </w:tc>
        <w:tc>
          <w:tcPr>
            <w:tcW w:w="5277" w:type="dxa"/>
            <w:shd w:val="clear" w:color="auto" w:fill="FFFFFF"/>
            <w:vAlign w:val="center"/>
          </w:tcPr>
          <w:p w:rsidR="0044789D" w:rsidRDefault="00305838">
            <w:pPr>
              <w:pStyle w:val="Default"/>
              <w:spacing w:line="400" w:lineRule="exact"/>
              <w:rPr>
                <w:rFonts w:ascii="微软雅黑" w:eastAsia="微软雅黑" w:hAnsi="微软雅黑"/>
                <w:sz w:val="21"/>
                <w:szCs w:val="21"/>
              </w:rPr>
            </w:pPr>
            <w:r>
              <w:rPr>
                <w:rFonts w:ascii="微软雅黑" w:eastAsia="微软雅黑" w:hAnsi="微软雅黑" w:hint="eastAsia"/>
                <w:sz w:val="21"/>
                <w:szCs w:val="21"/>
              </w:rPr>
              <w:t>公司网站、</w:t>
            </w:r>
            <w:r>
              <w:rPr>
                <w:rFonts w:ascii="微软雅黑" w:eastAsia="微软雅黑" w:hAnsi="微软雅黑" w:cs="宋体" w:hint="eastAsia"/>
                <w:sz w:val="21"/>
                <w:szCs w:val="21"/>
              </w:rPr>
              <w:t>宣传册、宣传窗</w:t>
            </w:r>
          </w:p>
        </w:tc>
        <w:tc>
          <w:tcPr>
            <w:tcW w:w="1003" w:type="dxa"/>
            <w:shd w:val="clear" w:color="auto" w:fill="FFFFFF"/>
            <w:vAlign w:val="center"/>
          </w:tcPr>
          <w:p w:rsidR="0044789D" w:rsidRDefault="00305838">
            <w:pPr>
              <w:pStyle w:val="Default"/>
              <w:spacing w:line="400" w:lineRule="exact"/>
              <w:jc w:val="center"/>
              <w:rPr>
                <w:rFonts w:ascii="微软雅黑" w:eastAsia="微软雅黑" w:hAnsi="微软雅黑"/>
                <w:sz w:val="21"/>
                <w:szCs w:val="21"/>
              </w:rPr>
            </w:pPr>
            <w:r>
              <w:rPr>
                <w:rFonts w:ascii="微软雅黑" w:eastAsia="微软雅黑" w:hAnsi="微软雅黑" w:hint="eastAsia"/>
                <w:sz w:val="21"/>
                <w:szCs w:val="21"/>
              </w:rPr>
              <w:t>常年</w:t>
            </w:r>
          </w:p>
        </w:tc>
        <w:tc>
          <w:tcPr>
            <w:tcW w:w="1239" w:type="dxa"/>
            <w:shd w:val="clear" w:color="auto" w:fill="FFFFFF"/>
          </w:tcPr>
          <w:p w:rsidR="0044789D" w:rsidRDefault="00305838">
            <w:pPr>
              <w:pStyle w:val="Default"/>
              <w:spacing w:line="400" w:lineRule="exact"/>
              <w:jc w:val="center"/>
              <w:rPr>
                <w:rFonts w:ascii="微软雅黑" w:eastAsia="微软雅黑" w:hAnsi="微软雅黑"/>
                <w:sz w:val="21"/>
                <w:szCs w:val="21"/>
              </w:rPr>
            </w:pPr>
            <w:r>
              <w:rPr>
                <w:rFonts w:ascii="微软雅黑" w:eastAsia="微软雅黑" w:hAnsi="微软雅黑" w:hint="eastAsia"/>
                <w:sz w:val="21"/>
                <w:szCs w:val="21"/>
              </w:rPr>
              <w:t>单向</w:t>
            </w:r>
          </w:p>
        </w:tc>
      </w:tr>
      <w:tr w:rsidR="0044789D" w:rsidTr="00A33BF5">
        <w:trPr>
          <w:trHeight w:val="503"/>
          <w:jc w:val="center"/>
        </w:trPr>
        <w:tc>
          <w:tcPr>
            <w:tcW w:w="1134" w:type="dxa"/>
            <w:vMerge/>
            <w:shd w:val="clear" w:color="auto" w:fill="FFFFFF"/>
            <w:vAlign w:val="center"/>
          </w:tcPr>
          <w:p w:rsidR="0044789D" w:rsidRDefault="0044789D">
            <w:pPr>
              <w:pStyle w:val="XN"/>
              <w:spacing w:line="400" w:lineRule="exact"/>
              <w:rPr>
                <w:rFonts w:ascii="微软雅黑" w:eastAsia="微软雅黑" w:hAnsi="微软雅黑"/>
                <w:szCs w:val="21"/>
              </w:rPr>
            </w:pPr>
          </w:p>
        </w:tc>
        <w:tc>
          <w:tcPr>
            <w:tcW w:w="5277" w:type="dxa"/>
            <w:shd w:val="clear" w:color="auto" w:fill="FFFFFF"/>
            <w:vAlign w:val="center"/>
          </w:tcPr>
          <w:p w:rsidR="0044789D" w:rsidRDefault="00305838">
            <w:pPr>
              <w:pStyle w:val="Default"/>
              <w:spacing w:line="400" w:lineRule="exact"/>
              <w:rPr>
                <w:rFonts w:ascii="微软雅黑" w:eastAsia="微软雅黑" w:hAnsi="微软雅黑"/>
                <w:sz w:val="21"/>
                <w:szCs w:val="21"/>
              </w:rPr>
            </w:pPr>
            <w:r>
              <w:rPr>
                <w:rFonts w:ascii="微软雅黑" w:eastAsia="微软雅黑" w:hAnsi="微软雅黑" w:hint="eastAsia"/>
                <w:sz w:val="21"/>
                <w:szCs w:val="21"/>
              </w:rPr>
              <w:t>内部邮箱、合理化建议、</w:t>
            </w:r>
            <w:r>
              <w:rPr>
                <w:rFonts w:ascii="微软雅黑" w:eastAsia="微软雅黑" w:hAnsi="微软雅黑" w:cs="宋体" w:hint="eastAsia"/>
                <w:sz w:val="21"/>
                <w:szCs w:val="21"/>
              </w:rPr>
              <w:t>QQ</w:t>
            </w:r>
          </w:p>
        </w:tc>
        <w:tc>
          <w:tcPr>
            <w:tcW w:w="1003" w:type="dxa"/>
            <w:shd w:val="clear" w:color="auto" w:fill="FFFFFF"/>
            <w:vAlign w:val="center"/>
          </w:tcPr>
          <w:p w:rsidR="0044789D" w:rsidRDefault="00305838">
            <w:pPr>
              <w:spacing w:line="400" w:lineRule="exact"/>
              <w:jc w:val="center"/>
              <w:rPr>
                <w:rFonts w:ascii="微软雅黑" w:eastAsia="微软雅黑" w:hAnsi="微软雅黑"/>
                <w:color w:val="000000"/>
                <w:szCs w:val="21"/>
              </w:rPr>
            </w:pPr>
            <w:r>
              <w:rPr>
                <w:rFonts w:ascii="微软雅黑" w:eastAsia="微软雅黑" w:hAnsi="微软雅黑" w:hint="eastAsia"/>
                <w:color w:val="000000"/>
                <w:szCs w:val="21"/>
              </w:rPr>
              <w:t>常年</w:t>
            </w:r>
          </w:p>
        </w:tc>
        <w:tc>
          <w:tcPr>
            <w:tcW w:w="1239" w:type="dxa"/>
            <w:shd w:val="clear" w:color="auto" w:fill="FFFFFF"/>
          </w:tcPr>
          <w:p w:rsidR="0044789D" w:rsidRDefault="00305838">
            <w:pPr>
              <w:spacing w:line="400" w:lineRule="exact"/>
              <w:jc w:val="center"/>
              <w:rPr>
                <w:rFonts w:ascii="微软雅黑" w:eastAsia="微软雅黑" w:hAnsi="微软雅黑"/>
                <w:color w:val="000000"/>
                <w:szCs w:val="21"/>
              </w:rPr>
            </w:pPr>
            <w:r>
              <w:rPr>
                <w:rFonts w:ascii="微软雅黑" w:eastAsia="微软雅黑" w:hAnsi="微软雅黑" w:hint="eastAsia"/>
                <w:color w:val="000000"/>
                <w:szCs w:val="21"/>
              </w:rPr>
              <w:t>双向</w:t>
            </w:r>
          </w:p>
        </w:tc>
      </w:tr>
      <w:tr w:rsidR="0044789D" w:rsidTr="00A33BF5">
        <w:trPr>
          <w:trHeight w:val="503"/>
          <w:jc w:val="center"/>
        </w:trPr>
        <w:tc>
          <w:tcPr>
            <w:tcW w:w="1134" w:type="dxa"/>
            <w:vMerge/>
            <w:shd w:val="clear" w:color="auto" w:fill="FFFFFF"/>
            <w:vAlign w:val="center"/>
          </w:tcPr>
          <w:p w:rsidR="0044789D" w:rsidRDefault="0044789D">
            <w:pPr>
              <w:pStyle w:val="XN"/>
              <w:spacing w:line="400" w:lineRule="exact"/>
              <w:rPr>
                <w:rFonts w:ascii="微软雅黑" w:eastAsia="微软雅黑" w:hAnsi="微软雅黑"/>
                <w:szCs w:val="21"/>
              </w:rPr>
            </w:pPr>
          </w:p>
        </w:tc>
        <w:tc>
          <w:tcPr>
            <w:tcW w:w="5277" w:type="dxa"/>
            <w:shd w:val="clear" w:color="auto" w:fill="FFFFFF"/>
          </w:tcPr>
          <w:p w:rsidR="0044789D" w:rsidRDefault="00305838">
            <w:pPr>
              <w:pStyle w:val="Default"/>
              <w:spacing w:line="400" w:lineRule="exact"/>
              <w:rPr>
                <w:rFonts w:ascii="微软雅黑" w:eastAsia="微软雅黑" w:hAnsi="微软雅黑"/>
                <w:sz w:val="21"/>
                <w:szCs w:val="21"/>
              </w:rPr>
            </w:pPr>
            <w:r>
              <w:rPr>
                <w:rFonts w:ascii="微软雅黑" w:eastAsia="微软雅黑" w:hAnsi="微软雅黑" w:hint="eastAsia"/>
                <w:sz w:val="21"/>
                <w:szCs w:val="21"/>
              </w:rPr>
              <w:t>入职培训、安全培训、技术培训、员工三级培训</w:t>
            </w:r>
          </w:p>
        </w:tc>
        <w:tc>
          <w:tcPr>
            <w:tcW w:w="1003" w:type="dxa"/>
            <w:shd w:val="clear" w:color="auto" w:fill="FFFFFF"/>
            <w:vAlign w:val="center"/>
          </w:tcPr>
          <w:p w:rsidR="0044789D" w:rsidRDefault="00305838">
            <w:pPr>
              <w:spacing w:line="400" w:lineRule="exact"/>
              <w:jc w:val="center"/>
              <w:rPr>
                <w:rFonts w:ascii="微软雅黑" w:eastAsia="微软雅黑" w:hAnsi="微软雅黑"/>
                <w:color w:val="000000"/>
                <w:szCs w:val="21"/>
              </w:rPr>
            </w:pPr>
            <w:r>
              <w:rPr>
                <w:rFonts w:ascii="微软雅黑" w:eastAsia="微软雅黑" w:hAnsi="微软雅黑" w:hint="eastAsia"/>
                <w:color w:val="000000"/>
                <w:szCs w:val="21"/>
              </w:rPr>
              <w:t>常年</w:t>
            </w:r>
          </w:p>
        </w:tc>
        <w:tc>
          <w:tcPr>
            <w:tcW w:w="1239" w:type="dxa"/>
            <w:shd w:val="clear" w:color="auto" w:fill="FFFFFF"/>
          </w:tcPr>
          <w:p w:rsidR="0044789D" w:rsidRDefault="00305838">
            <w:pPr>
              <w:spacing w:line="400" w:lineRule="exact"/>
              <w:jc w:val="center"/>
              <w:rPr>
                <w:rFonts w:ascii="微软雅黑" w:eastAsia="微软雅黑" w:hAnsi="微软雅黑"/>
                <w:color w:val="000000"/>
                <w:szCs w:val="21"/>
              </w:rPr>
            </w:pPr>
            <w:r>
              <w:rPr>
                <w:rFonts w:ascii="微软雅黑" w:eastAsia="微软雅黑" w:hAnsi="微软雅黑" w:hint="eastAsia"/>
                <w:color w:val="000000"/>
                <w:szCs w:val="21"/>
              </w:rPr>
              <w:t>双向</w:t>
            </w:r>
          </w:p>
        </w:tc>
      </w:tr>
      <w:tr w:rsidR="0044789D" w:rsidTr="00A33BF5">
        <w:trPr>
          <w:trHeight w:val="503"/>
          <w:jc w:val="center"/>
        </w:trPr>
        <w:tc>
          <w:tcPr>
            <w:tcW w:w="1134" w:type="dxa"/>
            <w:vMerge/>
            <w:shd w:val="clear" w:color="auto" w:fill="FFFFFF"/>
            <w:vAlign w:val="center"/>
          </w:tcPr>
          <w:p w:rsidR="0044789D" w:rsidRDefault="0044789D">
            <w:pPr>
              <w:pStyle w:val="XN"/>
              <w:spacing w:line="400" w:lineRule="exact"/>
              <w:rPr>
                <w:rFonts w:ascii="微软雅黑" w:eastAsia="微软雅黑" w:hAnsi="微软雅黑"/>
                <w:szCs w:val="21"/>
              </w:rPr>
            </w:pPr>
          </w:p>
        </w:tc>
        <w:tc>
          <w:tcPr>
            <w:tcW w:w="5277" w:type="dxa"/>
            <w:shd w:val="clear" w:color="auto" w:fill="FFFFFF"/>
          </w:tcPr>
          <w:p w:rsidR="0044789D" w:rsidRDefault="00305838">
            <w:pPr>
              <w:pStyle w:val="Default"/>
              <w:spacing w:line="400" w:lineRule="exact"/>
              <w:rPr>
                <w:rFonts w:ascii="微软雅黑" w:eastAsia="微软雅黑" w:hAnsi="微软雅黑"/>
                <w:sz w:val="21"/>
                <w:szCs w:val="21"/>
              </w:rPr>
            </w:pPr>
            <w:r>
              <w:rPr>
                <w:rFonts w:ascii="微软雅黑" w:eastAsia="微软雅黑" w:hAnsi="微软雅黑" w:hint="eastAsia"/>
                <w:sz w:val="21"/>
                <w:szCs w:val="21"/>
              </w:rPr>
              <w:t>生产例会</w:t>
            </w:r>
          </w:p>
        </w:tc>
        <w:tc>
          <w:tcPr>
            <w:tcW w:w="1003" w:type="dxa"/>
            <w:shd w:val="clear" w:color="auto" w:fill="FFFFFF"/>
            <w:vAlign w:val="center"/>
          </w:tcPr>
          <w:p w:rsidR="0044789D" w:rsidRDefault="00305838">
            <w:pPr>
              <w:spacing w:line="400" w:lineRule="exact"/>
              <w:jc w:val="center"/>
              <w:rPr>
                <w:rFonts w:ascii="微软雅黑" w:eastAsia="微软雅黑" w:hAnsi="微软雅黑"/>
                <w:color w:val="000000"/>
                <w:szCs w:val="21"/>
              </w:rPr>
            </w:pPr>
            <w:r>
              <w:rPr>
                <w:rFonts w:ascii="微软雅黑" w:eastAsia="微软雅黑" w:hAnsi="微软雅黑" w:hint="eastAsia"/>
                <w:color w:val="000000"/>
                <w:szCs w:val="21"/>
              </w:rPr>
              <w:t>常年</w:t>
            </w:r>
          </w:p>
        </w:tc>
        <w:tc>
          <w:tcPr>
            <w:tcW w:w="1239" w:type="dxa"/>
            <w:shd w:val="clear" w:color="auto" w:fill="FFFFFF"/>
          </w:tcPr>
          <w:p w:rsidR="0044789D" w:rsidRDefault="00305838">
            <w:pPr>
              <w:spacing w:line="400" w:lineRule="exact"/>
              <w:jc w:val="center"/>
              <w:rPr>
                <w:rFonts w:ascii="微软雅黑" w:eastAsia="微软雅黑" w:hAnsi="微软雅黑"/>
                <w:color w:val="000000"/>
                <w:szCs w:val="21"/>
              </w:rPr>
            </w:pPr>
            <w:r>
              <w:rPr>
                <w:rFonts w:ascii="微软雅黑" w:eastAsia="微软雅黑" w:hAnsi="微软雅黑" w:hint="eastAsia"/>
                <w:color w:val="000000"/>
                <w:szCs w:val="21"/>
              </w:rPr>
              <w:t>双向</w:t>
            </w:r>
          </w:p>
        </w:tc>
      </w:tr>
      <w:tr w:rsidR="0044789D" w:rsidTr="00A33BF5">
        <w:trPr>
          <w:trHeight w:val="503"/>
          <w:jc w:val="center"/>
        </w:trPr>
        <w:tc>
          <w:tcPr>
            <w:tcW w:w="1134" w:type="dxa"/>
            <w:vMerge/>
            <w:shd w:val="clear" w:color="auto" w:fill="FFFFFF"/>
            <w:vAlign w:val="center"/>
          </w:tcPr>
          <w:p w:rsidR="0044789D" w:rsidRDefault="0044789D">
            <w:pPr>
              <w:pStyle w:val="XN"/>
              <w:spacing w:line="400" w:lineRule="exact"/>
              <w:rPr>
                <w:rFonts w:ascii="微软雅黑" w:eastAsia="微软雅黑" w:hAnsi="微软雅黑"/>
                <w:szCs w:val="21"/>
              </w:rPr>
            </w:pPr>
          </w:p>
        </w:tc>
        <w:tc>
          <w:tcPr>
            <w:tcW w:w="5277" w:type="dxa"/>
            <w:shd w:val="clear" w:color="auto" w:fill="FFFFFF"/>
          </w:tcPr>
          <w:p w:rsidR="0044789D" w:rsidRDefault="00305838">
            <w:pPr>
              <w:pStyle w:val="Default"/>
              <w:spacing w:line="400" w:lineRule="exact"/>
              <w:rPr>
                <w:rFonts w:ascii="微软雅黑" w:eastAsia="微软雅黑" w:hAnsi="微软雅黑"/>
                <w:sz w:val="21"/>
                <w:szCs w:val="21"/>
              </w:rPr>
            </w:pPr>
            <w:r>
              <w:rPr>
                <w:rFonts w:ascii="微软雅黑" w:eastAsia="微软雅黑" w:hAnsi="微软雅黑" w:hint="eastAsia"/>
                <w:sz w:val="21"/>
                <w:szCs w:val="21"/>
              </w:rPr>
              <w:t>员工大会</w:t>
            </w:r>
          </w:p>
        </w:tc>
        <w:tc>
          <w:tcPr>
            <w:tcW w:w="1003" w:type="dxa"/>
            <w:shd w:val="clear" w:color="auto" w:fill="FFFFFF"/>
            <w:vAlign w:val="center"/>
          </w:tcPr>
          <w:p w:rsidR="0044789D" w:rsidRDefault="00305838">
            <w:pPr>
              <w:pStyle w:val="Default"/>
              <w:spacing w:line="400" w:lineRule="exact"/>
              <w:jc w:val="center"/>
              <w:rPr>
                <w:rFonts w:ascii="微软雅黑" w:eastAsia="微软雅黑" w:hAnsi="微软雅黑"/>
                <w:sz w:val="21"/>
                <w:szCs w:val="21"/>
              </w:rPr>
            </w:pPr>
            <w:r>
              <w:rPr>
                <w:rFonts w:ascii="微软雅黑" w:eastAsia="微软雅黑" w:hAnsi="微软雅黑" w:hint="eastAsia"/>
                <w:sz w:val="21"/>
                <w:szCs w:val="21"/>
              </w:rPr>
              <w:t>定期</w:t>
            </w:r>
          </w:p>
        </w:tc>
        <w:tc>
          <w:tcPr>
            <w:tcW w:w="1239" w:type="dxa"/>
            <w:shd w:val="clear" w:color="auto" w:fill="FFFFFF"/>
          </w:tcPr>
          <w:p w:rsidR="0044789D" w:rsidRDefault="00305838">
            <w:pPr>
              <w:spacing w:line="400" w:lineRule="exact"/>
              <w:jc w:val="center"/>
              <w:rPr>
                <w:rFonts w:ascii="微软雅黑" w:eastAsia="微软雅黑" w:hAnsi="微软雅黑"/>
                <w:color w:val="000000"/>
                <w:szCs w:val="21"/>
              </w:rPr>
            </w:pPr>
            <w:r>
              <w:rPr>
                <w:rFonts w:ascii="微软雅黑" w:eastAsia="微软雅黑" w:hAnsi="微软雅黑" w:hint="eastAsia"/>
                <w:color w:val="000000"/>
                <w:szCs w:val="21"/>
              </w:rPr>
              <w:t>双向</w:t>
            </w:r>
          </w:p>
        </w:tc>
      </w:tr>
      <w:tr w:rsidR="0044789D" w:rsidTr="00A33BF5">
        <w:trPr>
          <w:trHeight w:val="503"/>
          <w:jc w:val="center"/>
        </w:trPr>
        <w:tc>
          <w:tcPr>
            <w:tcW w:w="1134" w:type="dxa"/>
            <w:vMerge/>
            <w:shd w:val="clear" w:color="auto" w:fill="FFFFFF"/>
            <w:vAlign w:val="center"/>
          </w:tcPr>
          <w:p w:rsidR="0044789D" w:rsidRDefault="0044789D">
            <w:pPr>
              <w:pStyle w:val="XN"/>
              <w:spacing w:line="400" w:lineRule="exact"/>
              <w:rPr>
                <w:rFonts w:ascii="微软雅黑" w:eastAsia="微软雅黑" w:hAnsi="微软雅黑"/>
                <w:szCs w:val="21"/>
              </w:rPr>
            </w:pPr>
          </w:p>
        </w:tc>
        <w:tc>
          <w:tcPr>
            <w:tcW w:w="5277" w:type="dxa"/>
            <w:shd w:val="clear" w:color="auto" w:fill="FFFFFF"/>
          </w:tcPr>
          <w:p w:rsidR="0044789D" w:rsidRDefault="00305838">
            <w:pPr>
              <w:pStyle w:val="Default"/>
              <w:spacing w:line="400" w:lineRule="exact"/>
              <w:rPr>
                <w:rFonts w:ascii="微软雅黑" w:eastAsia="微软雅黑" w:hAnsi="微软雅黑"/>
                <w:sz w:val="21"/>
                <w:szCs w:val="21"/>
              </w:rPr>
            </w:pPr>
            <w:r>
              <w:rPr>
                <w:rFonts w:ascii="微软雅黑" w:eastAsia="微软雅黑" w:hAnsi="微软雅黑" w:hint="eastAsia"/>
                <w:sz w:val="21"/>
                <w:szCs w:val="21"/>
              </w:rPr>
              <w:t>班组会</w:t>
            </w:r>
          </w:p>
        </w:tc>
        <w:tc>
          <w:tcPr>
            <w:tcW w:w="1003" w:type="dxa"/>
            <w:shd w:val="clear" w:color="auto" w:fill="FFFFFF"/>
            <w:vAlign w:val="center"/>
          </w:tcPr>
          <w:p w:rsidR="0044789D" w:rsidRDefault="00305838">
            <w:pPr>
              <w:pStyle w:val="Default"/>
              <w:spacing w:line="400" w:lineRule="exact"/>
              <w:jc w:val="center"/>
              <w:rPr>
                <w:rFonts w:ascii="微软雅黑" w:eastAsia="微软雅黑" w:hAnsi="微软雅黑"/>
                <w:sz w:val="21"/>
                <w:szCs w:val="21"/>
              </w:rPr>
            </w:pPr>
            <w:r>
              <w:rPr>
                <w:rFonts w:ascii="微软雅黑" w:eastAsia="微软雅黑" w:hAnsi="微软雅黑" w:hint="eastAsia"/>
                <w:sz w:val="21"/>
                <w:szCs w:val="21"/>
              </w:rPr>
              <w:t>常年</w:t>
            </w:r>
          </w:p>
        </w:tc>
        <w:tc>
          <w:tcPr>
            <w:tcW w:w="1239" w:type="dxa"/>
            <w:shd w:val="clear" w:color="auto" w:fill="FFFFFF"/>
          </w:tcPr>
          <w:p w:rsidR="0044789D" w:rsidRDefault="00305838">
            <w:pPr>
              <w:spacing w:line="400" w:lineRule="exact"/>
              <w:jc w:val="center"/>
              <w:rPr>
                <w:rFonts w:ascii="微软雅黑" w:eastAsia="微软雅黑" w:hAnsi="微软雅黑"/>
                <w:color w:val="000000"/>
                <w:szCs w:val="21"/>
              </w:rPr>
            </w:pPr>
            <w:r>
              <w:rPr>
                <w:rFonts w:ascii="微软雅黑" w:eastAsia="微软雅黑" w:hAnsi="微软雅黑" w:hint="eastAsia"/>
                <w:color w:val="000000"/>
                <w:szCs w:val="21"/>
              </w:rPr>
              <w:t>双向</w:t>
            </w:r>
          </w:p>
        </w:tc>
      </w:tr>
      <w:tr w:rsidR="0044789D" w:rsidTr="00A33BF5">
        <w:trPr>
          <w:trHeight w:val="503"/>
          <w:jc w:val="center"/>
        </w:trPr>
        <w:tc>
          <w:tcPr>
            <w:tcW w:w="1134" w:type="dxa"/>
            <w:shd w:val="clear" w:color="auto" w:fill="FFFFFF"/>
            <w:vAlign w:val="center"/>
          </w:tcPr>
          <w:p w:rsidR="0044789D" w:rsidRDefault="00305838">
            <w:pPr>
              <w:pStyle w:val="XN"/>
              <w:spacing w:line="400" w:lineRule="exact"/>
              <w:rPr>
                <w:rFonts w:ascii="微软雅黑" w:eastAsia="微软雅黑" w:hAnsi="微软雅黑"/>
                <w:szCs w:val="21"/>
              </w:rPr>
            </w:pPr>
            <w:r>
              <w:rPr>
                <w:rFonts w:ascii="微软雅黑" w:eastAsia="微软雅黑" w:hAnsi="微软雅黑" w:hint="eastAsia"/>
                <w:szCs w:val="21"/>
              </w:rPr>
              <w:t>股东</w:t>
            </w:r>
          </w:p>
        </w:tc>
        <w:tc>
          <w:tcPr>
            <w:tcW w:w="5277" w:type="dxa"/>
            <w:shd w:val="clear" w:color="auto" w:fill="FFFFFF"/>
            <w:vAlign w:val="center"/>
          </w:tcPr>
          <w:p w:rsidR="0044789D" w:rsidRDefault="00305838">
            <w:pPr>
              <w:pStyle w:val="XN"/>
              <w:spacing w:line="400" w:lineRule="exact"/>
              <w:jc w:val="both"/>
              <w:rPr>
                <w:rFonts w:ascii="微软雅黑" w:eastAsia="微软雅黑" w:hAnsi="微软雅黑"/>
                <w:szCs w:val="21"/>
              </w:rPr>
            </w:pPr>
            <w:r>
              <w:rPr>
                <w:rFonts w:ascii="微软雅黑" w:eastAsia="微软雅黑" w:hAnsi="微软雅黑" w:hint="eastAsia"/>
                <w:szCs w:val="21"/>
              </w:rPr>
              <w:t>股东会、董事会、个别沟通、网站、宣传册、宣传视频</w:t>
            </w:r>
          </w:p>
        </w:tc>
        <w:tc>
          <w:tcPr>
            <w:tcW w:w="1003" w:type="dxa"/>
            <w:shd w:val="clear" w:color="auto" w:fill="FFFFFF"/>
            <w:vAlign w:val="center"/>
          </w:tcPr>
          <w:p w:rsidR="0044789D" w:rsidRDefault="00305838">
            <w:pPr>
              <w:pStyle w:val="Default"/>
              <w:spacing w:line="400" w:lineRule="exact"/>
              <w:jc w:val="center"/>
              <w:rPr>
                <w:rFonts w:ascii="微软雅黑" w:eastAsia="微软雅黑" w:hAnsi="微软雅黑"/>
                <w:sz w:val="21"/>
                <w:szCs w:val="21"/>
              </w:rPr>
            </w:pPr>
            <w:r>
              <w:rPr>
                <w:rFonts w:ascii="微软雅黑" w:eastAsia="微软雅黑" w:hAnsi="微软雅黑" w:hint="eastAsia"/>
                <w:sz w:val="21"/>
                <w:szCs w:val="21"/>
              </w:rPr>
              <w:t>常年</w:t>
            </w:r>
          </w:p>
        </w:tc>
        <w:tc>
          <w:tcPr>
            <w:tcW w:w="1239" w:type="dxa"/>
            <w:shd w:val="clear" w:color="auto" w:fill="FFFFFF"/>
          </w:tcPr>
          <w:p w:rsidR="0044789D" w:rsidRDefault="00305838">
            <w:pPr>
              <w:spacing w:line="400" w:lineRule="exact"/>
              <w:jc w:val="center"/>
              <w:rPr>
                <w:rFonts w:ascii="微软雅黑" w:eastAsia="微软雅黑" w:hAnsi="微软雅黑"/>
                <w:color w:val="000000"/>
                <w:szCs w:val="21"/>
              </w:rPr>
            </w:pPr>
            <w:r>
              <w:rPr>
                <w:rFonts w:ascii="微软雅黑" w:eastAsia="微软雅黑" w:hAnsi="微软雅黑" w:hint="eastAsia"/>
                <w:color w:val="000000"/>
                <w:szCs w:val="21"/>
              </w:rPr>
              <w:t>双向</w:t>
            </w:r>
          </w:p>
        </w:tc>
      </w:tr>
      <w:tr w:rsidR="0044789D" w:rsidTr="00A33BF5">
        <w:trPr>
          <w:trHeight w:val="503"/>
          <w:jc w:val="center"/>
        </w:trPr>
        <w:tc>
          <w:tcPr>
            <w:tcW w:w="1134" w:type="dxa"/>
            <w:vMerge w:val="restart"/>
            <w:shd w:val="clear" w:color="auto" w:fill="FFFFFF"/>
            <w:vAlign w:val="center"/>
          </w:tcPr>
          <w:p w:rsidR="0044789D" w:rsidRDefault="00305838">
            <w:pPr>
              <w:pStyle w:val="XN"/>
              <w:spacing w:line="400" w:lineRule="exact"/>
              <w:rPr>
                <w:rFonts w:ascii="微软雅黑" w:eastAsia="微软雅黑" w:hAnsi="微软雅黑"/>
                <w:szCs w:val="21"/>
              </w:rPr>
            </w:pPr>
            <w:r>
              <w:rPr>
                <w:rFonts w:ascii="微软雅黑" w:eastAsia="微软雅黑" w:hAnsi="微软雅黑" w:hint="eastAsia"/>
                <w:szCs w:val="21"/>
              </w:rPr>
              <w:t>客户</w:t>
            </w:r>
          </w:p>
        </w:tc>
        <w:tc>
          <w:tcPr>
            <w:tcW w:w="5277" w:type="dxa"/>
            <w:shd w:val="clear" w:color="auto" w:fill="FFFFFF"/>
          </w:tcPr>
          <w:p w:rsidR="0044789D" w:rsidRDefault="00305838">
            <w:pPr>
              <w:pStyle w:val="Default"/>
              <w:spacing w:line="400" w:lineRule="exact"/>
              <w:rPr>
                <w:rFonts w:ascii="微软雅黑" w:eastAsia="微软雅黑" w:hAnsi="微软雅黑"/>
                <w:sz w:val="21"/>
                <w:szCs w:val="21"/>
              </w:rPr>
            </w:pPr>
            <w:r>
              <w:rPr>
                <w:rFonts w:ascii="微软雅黑" w:eastAsia="微软雅黑" w:hAnsi="微软雅黑" w:hint="eastAsia"/>
                <w:sz w:val="21"/>
                <w:szCs w:val="21"/>
              </w:rPr>
              <w:t>高层拜访、现场走访</w:t>
            </w:r>
          </w:p>
        </w:tc>
        <w:tc>
          <w:tcPr>
            <w:tcW w:w="1003" w:type="dxa"/>
            <w:shd w:val="clear" w:color="auto" w:fill="FFFFFF"/>
            <w:vAlign w:val="center"/>
          </w:tcPr>
          <w:p w:rsidR="0044789D" w:rsidRDefault="00305838">
            <w:pPr>
              <w:spacing w:line="400" w:lineRule="exact"/>
              <w:jc w:val="center"/>
              <w:rPr>
                <w:rFonts w:ascii="微软雅黑" w:eastAsia="微软雅黑" w:hAnsi="微软雅黑"/>
                <w:color w:val="000000"/>
                <w:szCs w:val="21"/>
              </w:rPr>
            </w:pPr>
            <w:r>
              <w:rPr>
                <w:rFonts w:ascii="微软雅黑" w:eastAsia="微软雅黑" w:hAnsi="微软雅黑" w:hint="eastAsia"/>
                <w:color w:val="000000"/>
                <w:szCs w:val="21"/>
              </w:rPr>
              <w:t>常年</w:t>
            </w:r>
          </w:p>
        </w:tc>
        <w:tc>
          <w:tcPr>
            <w:tcW w:w="1239" w:type="dxa"/>
            <w:shd w:val="clear" w:color="auto" w:fill="FFFFFF"/>
          </w:tcPr>
          <w:p w:rsidR="0044789D" w:rsidRDefault="00305838">
            <w:pPr>
              <w:spacing w:line="400" w:lineRule="exact"/>
              <w:jc w:val="center"/>
              <w:rPr>
                <w:rFonts w:ascii="微软雅黑" w:eastAsia="微软雅黑" w:hAnsi="微软雅黑"/>
                <w:color w:val="000000"/>
                <w:szCs w:val="21"/>
              </w:rPr>
            </w:pPr>
            <w:r>
              <w:rPr>
                <w:rFonts w:ascii="微软雅黑" w:eastAsia="微软雅黑" w:hAnsi="微软雅黑" w:hint="eastAsia"/>
                <w:color w:val="000000"/>
                <w:szCs w:val="21"/>
              </w:rPr>
              <w:t>双向</w:t>
            </w:r>
          </w:p>
        </w:tc>
      </w:tr>
      <w:tr w:rsidR="0044789D" w:rsidTr="00A33BF5">
        <w:trPr>
          <w:trHeight w:val="503"/>
          <w:jc w:val="center"/>
        </w:trPr>
        <w:tc>
          <w:tcPr>
            <w:tcW w:w="1134" w:type="dxa"/>
            <w:vMerge/>
            <w:shd w:val="clear" w:color="auto" w:fill="FFFFFF"/>
            <w:vAlign w:val="center"/>
          </w:tcPr>
          <w:p w:rsidR="0044789D" w:rsidRDefault="0044789D">
            <w:pPr>
              <w:pStyle w:val="XN"/>
              <w:spacing w:line="400" w:lineRule="exact"/>
              <w:rPr>
                <w:rFonts w:ascii="微软雅黑" w:eastAsia="微软雅黑" w:hAnsi="微软雅黑"/>
                <w:szCs w:val="21"/>
              </w:rPr>
            </w:pPr>
          </w:p>
        </w:tc>
        <w:tc>
          <w:tcPr>
            <w:tcW w:w="5277" w:type="dxa"/>
            <w:shd w:val="clear" w:color="auto" w:fill="FFFFFF"/>
          </w:tcPr>
          <w:p w:rsidR="0044789D" w:rsidRDefault="00305838">
            <w:pPr>
              <w:pStyle w:val="Default"/>
              <w:spacing w:line="400" w:lineRule="exact"/>
              <w:rPr>
                <w:rFonts w:ascii="微软雅黑" w:eastAsia="微软雅黑" w:hAnsi="微软雅黑"/>
                <w:sz w:val="21"/>
                <w:szCs w:val="21"/>
              </w:rPr>
            </w:pPr>
            <w:r>
              <w:rPr>
                <w:rFonts w:ascii="微软雅黑" w:eastAsia="微软雅黑" w:hAnsi="微软雅黑" w:hint="eastAsia"/>
                <w:sz w:val="21"/>
                <w:szCs w:val="21"/>
              </w:rPr>
              <w:t>业务经理工作联系</w:t>
            </w:r>
          </w:p>
        </w:tc>
        <w:tc>
          <w:tcPr>
            <w:tcW w:w="1003" w:type="dxa"/>
            <w:shd w:val="clear" w:color="auto" w:fill="FFFFFF"/>
            <w:vAlign w:val="center"/>
          </w:tcPr>
          <w:p w:rsidR="0044789D" w:rsidRDefault="00305838">
            <w:pPr>
              <w:spacing w:line="400" w:lineRule="exact"/>
              <w:jc w:val="center"/>
              <w:rPr>
                <w:rFonts w:ascii="微软雅黑" w:eastAsia="微软雅黑" w:hAnsi="微软雅黑"/>
                <w:color w:val="000000"/>
                <w:szCs w:val="21"/>
              </w:rPr>
            </w:pPr>
            <w:r>
              <w:rPr>
                <w:rFonts w:ascii="微软雅黑" w:eastAsia="微软雅黑" w:hAnsi="微软雅黑" w:hint="eastAsia"/>
                <w:color w:val="000000"/>
                <w:szCs w:val="21"/>
              </w:rPr>
              <w:t>定期</w:t>
            </w:r>
          </w:p>
        </w:tc>
        <w:tc>
          <w:tcPr>
            <w:tcW w:w="1239" w:type="dxa"/>
            <w:shd w:val="clear" w:color="auto" w:fill="FFFFFF"/>
          </w:tcPr>
          <w:p w:rsidR="0044789D" w:rsidRDefault="00305838">
            <w:pPr>
              <w:spacing w:line="400" w:lineRule="exact"/>
              <w:jc w:val="center"/>
              <w:rPr>
                <w:rFonts w:ascii="微软雅黑" w:eastAsia="微软雅黑" w:hAnsi="微软雅黑"/>
                <w:color w:val="000000"/>
                <w:szCs w:val="21"/>
              </w:rPr>
            </w:pPr>
            <w:r>
              <w:rPr>
                <w:rFonts w:ascii="微软雅黑" w:eastAsia="微软雅黑" w:hAnsi="微软雅黑" w:hint="eastAsia"/>
                <w:color w:val="000000"/>
                <w:szCs w:val="21"/>
              </w:rPr>
              <w:t>双向</w:t>
            </w:r>
          </w:p>
        </w:tc>
      </w:tr>
      <w:tr w:rsidR="0044789D" w:rsidTr="00A33BF5">
        <w:trPr>
          <w:trHeight w:val="503"/>
          <w:jc w:val="center"/>
        </w:trPr>
        <w:tc>
          <w:tcPr>
            <w:tcW w:w="1134" w:type="dxa"/>
            <w:vMerge/>
            <w:shd w:val="clear" w:color="auto" w:fill="FFFFFF"/>
            <w:vAlign w:val="center"/>
          </w:tcPr>
          <w:p w:rsidR="0044789D" w:rsidRDefault="0044789D">
            <w:pPr>
              <w:pStyle w:val="XN"/>
              <w:spacing w:line="400" w:lineRule="exact"/>
              <w:rPr>
                <w:rFonts w:ascii="微软雅黑" w:eastAsia="微软雅黑" w:hAnsi="微软雅黑"/>
                <w:szCs w:val="21"/>
              </w:rPr>
            </w:pPr>
          </w:p>
        </w:tc>
        <w:tc>
          <w:tcPr>
            <w:tcW w:w="5277" w:type="dxa"/>
            <w:shd w:val="clear" w:color="auto" w:fill="FFFFFF"/>
          </w:tcPr>
          <w:p w:rsidR="0044789D" w:rsidRDefault="00305838">
            <w:pPr>
              <w:pStyle w:val="Default"/>
              <w:spacing w:line="400" w:lineRule="exact"/>
              <w:rPr>
                <w:rFonts w:ascii="微软雅黑" w:eastAsia="微软雅黑" w:hAnsi="微软雅黑"/>
                <w:sz w:val="21"/>
                <w:szCs w:val="21"/>
              </w:rPr>
            </w:pPr>
            <w:r>
              <w:rPr>
                <w:rFonts w:ascii="微软雅黑" w:eastAsia="微软雅黑" w:hAnsi="微软雅黑" w:hint="eastAsia"/>
                <w:sz w:val="21"/>
                <w:szCs w:val="21"/>
              </w:rPr>
              <w:t>电话沟通、客户服务热线、邮件沟通、顾客满意度调查</w:t>
            </w:r>
          </w:p>
        </w:tc>
        <w:tc>
          <w:tcPr>
            <w:tcW w:w="1003" w:type="dxa"/>
            <w:shd w:val="clear" w:color="auto" w:fill="FFFFFF"/>
            <w:vAlign w:val="center"/>
          </w:tcPr>
          <w:p w:rsidR="0044789D" w:rsidRDefault="00305838">
            <w:pPr>
              <w:spacing w:line="400" w:lineRule="exact"/>
              <w:jc w:val="center"/>
              <w:rPr>
                <w:rFonts w:ascii="微软雅黑" w:eastAsia="微软雅黑" w:hAnsi="微软雅黑"/>
                <w:color w:val="000000"/>
                <w:szCs w:val="21"/>
              </w:rPr>
            </w:pPr>
            <w:r>
              <w:rPr>
                <w:rFonts w:ascii="微软雅黑" w:eastAsia="微软雅黑" w:hAnsi="微软雅黑" w:hint="eastAsia"/>
                <w:color w:val="000000"/>
                <w:szCs w:val="21"/>
              </w:rPr>
              <w:t>常年</w:t>
            </w:r>
          </w:p>
        </w:tc>
        <w:tc>
          <w:tcPr>
            <w:tcW w:w="1239" w:type="dxa"/>
            <w:shd w:val="clear" w:color="auto" w:fill="FFFFFF"/>
          </w:tcPr>
          <w:p w:rsidR="0044789D" w:rsidRDefault="00305838">
            <w:pPr>
              <w:spacing w:line="400" w:lineRule="exact"/>
              <w:jc w:val="center"/>
              <w:rPr>
                <w:rFonts w:ascii="微软雅黑" w:eastAsia="微软雅黑" w:hAnsi="微软雅黑"/>
                <w:color w:val="000000"/>
                <w:szCs w:val="21"/>
              </w:rPr>
            </w:pPr>
            <w:r>
              <w:rPr>
                <w:rFonts w:ascii="微软雅黑" w:eastAsia="微软雅黑" w:hAnsi="微软雅黑" w:hint="eastAsia"/>
                <w:color w:val="000000"/>
                <w:szCs w:val="21"/>
              </w:rPr>
              <w:t>双向</w:t>
            </w:r>
          </w:p>
        </w:tc>
      </w:tr>
      <w:tr w:rsidR="0044789D" w:rsidTr="00A33BF5">
        <w:trPr>
          <w:trHeight w:val="503"/>
          <w:jc w:val="center"/>
        </w:trPr>
        <w:tc>
          <w:tcPr>
            <w:tcW w:w="1134" w:type="dxa"/>
            <w:vMerge/>
            <w:shd w:val="clear" w:color="auto" w:fill="FFFFFF"/>
            <w:vAlign w:val="center"/>
          </w:tcPr>
          <w:p w:rsidR="0044789D" w:rsidRDefault="0044789D">
            <w:pPr>
              <w:pStyle w:val="XN"/>
              <w:spacing w:line="400" w:lineRule="exact"/>
              <w:rPr>
                <w:rFonts w:ascii="微软雅黑" w:eastAsia="微软雅黑" w:hAnsi="微软雅黑"/>
                <w:szCs w:val="21"/>
              </w:rPr>
            </w:pPr>
          </w:p>
        </w:tc>
        <w:tc>
          <w:tcPr>
            <w:tcW w:w="5277" w:type="dxa"/>
            <w:shd w:val="clear" w:color="auto" w:fill="FFFFFF"/>
          </w:tcPr>
          <w:p w:rsidR="0044789D" w:rsidRDefault="00305838">
            <w:pPr>
              <w:pStyle w:val="Default"/>
              <w:spacing w:line="400" w:lineRule="exact"/>
              <w:rPr>
                <w:rFonts w:ascii="微软雅黑" w:eastAsia="微软雅黑" w:hAnsi="微软雅黑"/>
                <w:sz w:val="21"/>
                <w:szCs w:val="21"/>
              </w:rPr>
            </w:pPr>
            <w:r>
              <w:rPr>
                <w:rFonts w:ascii="微软雅黑" w:eastAsia="微软雅黑" w:hAnsi="微软雅黑" w:hint="eastAsia"/>
                <w:sz w:val="21"/>
                <w:szCs w:val="21"/>
              </w:rPr>
              <w:t>公司宣传手册</w:t>
            </w:r>
          </w:p>
        </w:tc>
        <w:tc>
          <w:tcPr>
            <w:tcW w:w="1003" w:type="dxa"/>
            <w:shd w:val="clear" w:color="auto" w:fill="FFFFFF"/>
            <w:vAlign w:val="center"/>
          </w:tcPr>
          <w:p w:rsidR="0044789D" w:rsidRDefault="00305838">
            <w:pPr>
              <w:pStyle w:val="Default"/>
              <w:spacing w:line="400" w:lineRule="exact"/>
              <w:jc w:val="center"/>
              <w:rPr>
                <w:rFonts w:ascii="微软雅黑" w:eastAsia="微软雅黑" w:hAnsi="微软雅黑"/>
                <w:sz w:val="21"/>
                <w:szCs w:val="21"/>
              </w:rPr>
            </w:pPr>
            <w:r>
              <w:rPr>
                <w:rFonts w:ascii="微软雅黑" w:eastAsia="微软雅黑" w:hAnsi="微软雅黑" w:hint="eastAsia"/>
                <w:sz w:val="21"/>
                <w:szCs w:val="21"/>
              </w:rPr>
              <w:t>常年</w:t>
            </w:r>
          </w:p>
        </w:tc>
        <w:tc>
          <w:tcPr>
            <w:tcW w:w="1239" w:type="dxa"/>
            <w:shd w:val="clear" w:color="auto" w:fill="FFFFFF"/>
          </w:tcPr>
          <w:p w:rsidR="0044789D" w:rsidRDefault="00305838">
            <w:pPr>
              <w:spacing w:line="400" w:lineRule="exact"/>
              <w:jc w:val="center"/>
              <w:rPr>
                <w:rFonts w:ascii="微软雅黑" w:eastAsia="微软雅黑" w:hAnsi="微软雅黑"/>
                <w:color w:val="000000"/>
                <w:szCs w:val="21"/>
              </w:rPr>
            </w:pPr>
            <w:r>
              <w:rPr>
                <w:rFonts w:ascii="微软雅黑" w:eastAsia="微软雅黑" w:hAnsi="微软雅黑" w:hint="eastAsia"/>
                <w:color w:val="000000"/>
                <w:szCs w:val="21"/>
              </w:rPr>
              <w:t>单向</w:t>
            </w:r>
          </w:p>
        </w:tc>
      </w:tr>
      <w:tr w:rsidR="0044789D" w:rsidTr="00A33BF5">
        <w:trPr>
          <w:trHeight w:val="503"/>
          <w:jc w:val="center"/>
        </w:trPr>
        <w:tc>
          <w:tcPr>
            <w:tcW w:w="1134" w:type="dxa"/>
            <w:vMerge/>
            <w:shd w:val="clear" w:color="auto" w:fill="FFFFFF"/>
            <w:vAlign w:val="center"/>
          </w:tcPr>
          <w:p w:rsidR="0044789D" w:rsidRDefault="0044789D">
            <w:pPr>
              <w:pStyle w:val="XN"/>
              <w:spacing w:line="400" w:lineRule="exact"/>
              <w:rPr>
                <w:rFonts w:ascii="微软雅黑" w:eastAsia="微软雅黑" w:hAnsi="微软雅黑"/>
                <w:szCs w:val="21"/>
              </w:rPr>
            </w:pPr>
          </w:p>
        </w:tc>
        <w:tc>
          <w:tcPr>
            <w:tcW w:w="5277" w:type="dxa"/>
            <w:shd w:val="clear" w:color="auto" w:fill="FFFFFF"/>
          </w:tcPr>
          <w:p w:rsidR="0044789D" w:rsidRDefault="00305838">
            <w:pPr>
              <w:pStyle w:val="Default"/>
              <w:spacing w:line="400" w:lineRule="exact"/>
              <w:rPr>
                <w:rFonts w:ascii="微软雅黑" w:eastAsia="微软雅黑" w:hAnsi="微软雅黑"/>
                <w:sz w:val="21"/>
                <w:szCs w:val="21"/>
              </w:rPr>
            </w:pPr>
            <w:r>
              <w:rPr>
                <w:rFonts w:ascii="微软雅黑" w:eastAsia="微软雅黑" w:hAnsi="微软雅黑" w:hint="eastAsia"/>
                <w:sz w:val="21"/>
                <w:szCs w:val="21"/>
              </w:rPr>
              <w:t>行业展销会、行业会议</w:t>
            </w:r>
          </w:p>
        </w:tc>
        <w:tc>
          <w:tcPr>
            <w:tcW w:w="1003" w:type="dxa"/>
            <w:shd w:val="clear" w:color="auto" w:fill="FFFFFF"/>
            <w:vAlign w:val="center"/>
          </w:tcPr>
          <w:p w:rsidR="0044789D" w:rsidRDefault="00305838">
            <w:pPr>
              <w:pStyle w:val="Default"/>
              <w:spacing w:line="400" w:lineRule="exact"/>
              <w:jc w:val="center"/>
              <w:rPr>
                <w:rFonts w:ascii="微软雅黑" w:eastAsia="微软雅黑" w:hAnsi="微软雅黑"/>
                <w:sz w:val="21"/>
                <w:szCs w:val="21"/>
              </w:rPr>
            </w:pPr>
            <w:r>
              <w:rPr>
                <w:rFonts w:ascii="微软雅黑" w:eastAsia="微软雅黑" w:hAnsi="微软雅黑" w:hint="eastAsia"/>
                <w:sz w:val="21"/>
                <w:szCs w:val="21"/>
              </w:rPr>
              <w:t>定期</w:t>
            </w:r>
          </w:p>
        </w:tc>
        <w:tc>
          <w:tcPr>
            <w:tcW w:w="1239" w:type="dxa"/>
            <w:shd w:val="clear" w:color="auto" w:fill="FFFFFF"/>
          </w:tcPr>
          <w:p w:rsidR="0044789D" w:rsidRDefault="00305838">
            <w:pPr>
              <w:spacing w:line="400" w:lineRule="exact"/>
              <w:jc w:val="center"/>
              <w:rPr>
                <w:rFonts w:ascii="微软雅黑" w:eastAsia="微软雅黑" w:hAnsi="微软雅黑"/>
                <w:color w:val="000000"/>
                <w:szCs w:val="21"/>
              </w:rPr>
            </w:pPr>
            <w:r>
              <w:rPr>
                <w:rFonts w:ascii="微软雅黑" w:eastAsia="微软雅黑" w:hAnsi="微软雅黑" w:hint="eastAsia"/>
                <w:color w:val="000000"/>
                <w:szCs w:val="21"/>
              </w:rPr>
              <w:t>双向</w:t>
            </w:r>
          </w:p>
        </w:tc>
      </w:tr>
      <w:tr w:rsidR="0044789D" w:rsidTr="00A33BF5">
        <w:trPr>
          <w:trHeight w:val="503"/>
          <w:jc w:val="center"/>
        </w:trPr>
        <w:tc>
          <w:tcPr>
            <w:tcW w:w="1134" w:type="dxa"/>
            <w:vMerge w:val="restart"/>
            <w:shd w:val="clear" w:color="auto" w:fill="FFFFFF"/>
            <w:vAlign w:val="center"/>
          </w:tcPr>
          <w:p w:rsidR="0044789D" w:rsidRDefault="00305838">
            <w:pPr>
              <w:pStyle w:val="XN"/>
              <w:spacing w:line="400" w:lineRule="exact"/>
              <w:rPr>
                <w:rFonts w:ascii="微软雅黑" w:eastAsia="微软雅黑" w:hAnsi="微软雅黑"/>
                <w:szCs w:val="21"/>
              </w:rPr>
            </w:pPr>
            <w:r>
              <w:rPr>
                <w:rFonts w:ascii="微软雅黑" w:eastAsia="微软雅黑" w:hAnsi="微软雅黑" w:hint="eastAsia"/>
                <w:szCs w:val="21"/>
              </w:rPr>
              <w:t>供应商</w:t>
            </w:r>
          </w:p>
        </w:tc>
        <w:tc>
          <w:tcPr>
            <w:tcW w:w="5277" w:type="dxa"/>
            <w:shd w:val="clear" w:color="auto" w:fill="FFFFFF"/>
          </w:tcPr>
          <w:p w:rsidR="0044789D" w:rsidRDefault="00305838">
            <w:pPr>
              <w:pStyle w:val="XN"/>
              <w:spacing w:line="400" w:lineRule="exact"/>
              <w:jc w:val="both"/>
              <w:rPr>
                <w:rFonts w:ascii="微软雅黑" w:eastAsia="微软雅黑" w:hAnsi="微软雅黑"/>
                <w:szCs w:val="21"/>
              </w:rPr>
            </w:pPr>
            <w:r>
              <w:rPr>
                <w:rFonts w:ascii="微软雅黑" w:eastAsia="微软雅黑" w:hAnsi="微软雅黑" w:hint="eastAsia"/>
                <w:szCs w:val="21"/>
              </w:rPr>
              <w:t>工作联系、工作拜访</w:t>
            </w:r>
          </w:p>
        </w:tc>
        <w:tc>
          <w:tcPr>
            <w:tcW w:w="1003" w:type="dxa"/>
            <w:shd w:val="clear" w:color="auto" w:fill="FFFFFF"/>
            <w:vAlign w:val="center"/>
          </w:tcPr>
          <w:p w:rsidR="0044789D" w:rsidRDefault="00305838">
            <w:pPr>
              <w:spacing w:line="400" w:lineRule="exact"/>
              <w:jc w:val="center"/>
              <w:rPr>
                <w:rFonts w:ascii="微软雅黑" w:eastAsia="微软雅黑" w:hAnsi="微软雅黑"/>
                <w:color w:val="000000"/>
                <w:szCs w:val="21"/>
              </w:rPr>
            </w:pPr>
            <w:r>
              <w:rPr>
                <w:rFonts w:ascii="微软雅黑" w:eastAsia="微软雅黑" w:hAnsi="微软雅黑" w:hint="eastAsia"/>
                <w:color w:val="000000"/>
                <w:szCs w:val="21"/>
              </w:rPr>
              <w:t>常年</w:t>
            </w:r>
          </w:p>
        </w:tc>
        <w:tc>
          <w:tcPr>
            <w:tcW w:w="1239" w:type="dxa"/>
            <w:shd w:val="clear" w:color="auto" w:fill="FFFFFF"/>
          </w:tcPr>
          <w:p w:rsidR="0044789D" w:rsidRDefault="00305838">
            <w:pPr>
              <w:spacing w:line="400" w:lineRule="exact"/>
              <w:jc w:val="center"/>
              <w:rPr>
                <w:rFonts w:ascii="微软雅黑" w:eastAsia="微软雅黑" w:hAnsi="微软雅黑"/>
                <w:color w:val="000000"/>
                <w:szCs w:val="21"/>
              </w:rPr>
            </w:pPr>
            <w:r>
              <w:rPr>
                <w:rFonts w:ascii="微软雅黑" w:eastAsia="微软雅黑" w:hAnsi="微软雅黑" w:hint="eastAsia"/>
                <w:color w:val="000000"/>
                <w:szCs w:val="21"/>
              </w:rPr>
              <w:t>双向</w:t>
            </w:r>
          </w:p>
        </w:tc>
      </w:tr>
      <w:tr w:rsidR="0044789D" w:rsidTr="00A33BF5">
        <w:trPr>
          <w:trHeight w:val="503"/>
          <w:jc w:val="center"/>
        </w:trPr>
        <w:tc>
          <w:tcPr>
            <w:tcW w:w="1134" w:type="dxa"/>
            <w:vMerge/>
            <w:shd w:val="clear" w:color="auto" w:fill="FFFFFF"/>
            <w:vAlign w:val="center"/>
          </w:tcPr>
          <w:p w:rsidR="0044789D" w:rsidRDefault="0044789D">
            <w:pPr>
              <w:pStyle w:val="XN"/>
              <w:spacing w:line="400" w:lineRule="exact"/>
              <w:rPr>
                <w:rFonts w:ascii="微软雅黑" w:eastAsia="微软雅黑" w:hAnsi="微软雅黑"/>
                <w:szCs w:val="21"/>
              </w:rPr>
            </w:pPr>
          </w:p>
        </w:tc>
        <w:tc>
          <w:tcPr>
            <w:tcW w:w="5277" w:type="dxa"/>
            <w:shd w:val="clear" w:color="auto" w:fill="FFFFFF"/>
          </w:tcPr>
          <w:p w:rsidR="0044789D" w:rsidRDefault="00305838">
            <w:pPr>
              <w:pStyle w:val="XN"/>
              <w:spacing w:line="400" w:lineRule="exact"/>
              <w:jc w:val="both"/>
              <w:rPr>
                <w:rFonts w:ascii="微软雅黑" w:eastAsia="微软雅黑" w:hAnsi="微软雅黑"/>
                <w:szCs w:val="21"/>
              </w:rPr>
            </w:pPr>
            <w:r>
              <w:rPr>
                <w:rFonts w:ascii="微软雅黑" w:eastAsia="微软雅黑" w:hAnsi="微软雅黑" w:hint="eastAsia"/>
                <w:szCs w:val="21"/>
              </w:rPr>
              <w:t>公司宣传手册、公司网站</w:t>
            </w:r>
          </w:p>
        </w:tc>
        <w:tc>
          <w:tcPr>
            <w:tcW w:w="1003" w:type="dxa"/>
            <w:shd w:val="clear" w:color="auto" w:fill="FFFFFF"/>
            <w:vAlign w:val="center"/>
          </w:tcPr>
          <w:p w:rsidR="0044789D" w:rsidRDefault="00305838">
            <w:pPr>
              <w:spacing w:line="400" w:lineRule="exact"/>
              <w:jc w:val="center"/>
              <w:rPr>
                <w:rFonts w:ascii="微软雅黑" w:eastAsia="微软雅黑" w:hAnsi="微软雅黑"/>
                <w:color w:val="000000"/>
                <w:szCs w:val="21"/>
              </w:rPr>
            </w:pPr>
            <w:r>
              <w:rPr>
                <w:rFonts w:ascii="微软雅黑" w:eastAsia="微软雅黑" w:hAnsi="微软雅黑" w:hint="eastAsia"/>
                <w:color w:val="000000"/>
                <w:szCs w:val="21"/>
              </w:rPr>
              <w:t>常年</w:t>
            </w:r>
          </w:p>
        </w:tc>
        <w:tc>
          <w:tcPr>
            <w:tcW w:w="1239" w:type="dxa"/>
            <w:shd w:val="clear" w:color="auto" w:fill="FFFFFF"/>
          </w:tcPr>
          <w:p w:rsidR="0044789D" w:rsidRDefault="00305838">
            <w:pPr>
              <w:spacing w:line="400" w:lineRule="exact"/>
              <w:jc w:val="center"/>
              <w:rPr>
                <w:rFonts w:ascii="微软雅黑" w:eastAsia="微软雅黑" w:hAnsi="微软雅黑"/>
                <w:color w:val="000000"/>
                <w:szCs w:val="21"/>
              </w:rPr>
            </w:pPr>
            <w:r>
              <w:rPr>
                <w:rFonts w:ascii="微软雅黑" w:eastAsia="微软雅黑" w:hAnsi="微软雅黑" w:hint="eastAsia"/>
                <w:color w:val="000000"/>
                <w:szCs w:val="21"/>
              </w:rPr>
              <w:t>单向</w:t>
            </w:r>
          </w:p>
        </w:tc>
      </w:tr>
      <w:tr w:rsidR="0044789D" w:rsidTr="00A33BF5">
        <w:trPr>
          <w:trHeight w:val="503"/>
          <w:jc w:val="center"/>
        </w:trPr>
        <w:tc>
          <w:tcPr>
            <w:tcW w:w="1134" w:type="dxa"/>
            <w:vMerge/>
            <w:shd w:val="clear" w:color="auto" w:fill="FFFFFF"/>
            <w:vAlign w:val="center"/>
          </w:tcPr>
          <w:p w:rsidR="0044789D" w:rsidRDefault="0044789D">
            <w:pPr>
              <w:pStyle w:val="XN"/>
              <w:spacing w:line="400" w:lineRule="exact"/>
              <w:rPr>
                <w:rFonts w:ascii="微软雅黑" w:eastAsia="微软雅黑" w:hAnsi="微软雅黑"/>
                <w:szCs w:val="21"/>
              </w:rPr>
            </w:pPr>
          </w:p>
        </w:tc>
        <w:tc>
          <w:tcPr>
            <w:tcW w:w="5277" w:type="dxa"/>
            <w:shd w:val="clear" w:color="auto" w:fill="FFFFFF"/>
          </w:tcPr>
          <w:p w:rsidR="0044789D" w:rsidRDefault="00305838">
            <w:pPr>
              <w:pStyle w:val="XN"/>
              <w:spacing w:line="400" w:lineRule="exact"/>
              <w:jc w:val="both"/>
              <w:rPr>
                <w:rFonts w:ascii="微软雅黑" w:eastAsia="微软雅黑" w:hAnsi="微软雅黑"/>
                <w:szCs w:val="21"/>
              </w:rPr>
            </w:pPr>
            <w:r>
              <w:rPr>
                <w:rFonts w:ascii="微软雅黑" w:eastAsia="微软雅黑" w:hAnsi="微软雅黑" w:hint="eastAsia"/>
                <w:szCs w:val="21"/>
              </w:rPr>
              <w:t>供方考察、指导</w:t>
            </w:r>
          </w:p>
        </w:tc>
        <w:tc>
          <w:tcPr>
            <w:tcW w:w="1003" w:type="dxa"/>
            <w:shd w:val="clear" w:color="auto" w:fill="FFFFFF"/>
            <w:vAlign w:val="center"/>
          </w:tcPr>
          <w:p w:rsidR="0044789D" w:rsidRDefault="00305838">
            <w:pPr>
              <w:spacing w:line="400" w:lineRule="exact"/>
              <w:jc w:val="center"/>
              <w:rPr>
                <w:rFonts w:ascii="微软雅黑" w:eastAsia="微软雅黑" w:hAnsi="微软雅黑"/>
                <w:color w:val="000000"/>
                <w:szCs w:val="21"/>
              </w:rPr>
            </w:pPr>
            <w:r>
              <w:rPr>
                <w:rFonts w:ascii="微软雅黑" w:eastAsia="微软雅黑" w:hAnsi="微软雅黑" w:hint="eastAsia"/>
                <w:color w:val="000000"/>
                <w:szCs w:val="21"/>
              </w:rPr>
              <w:t>常年</w:t>
            </w:r>
          </w:p>
        </w:tc>
        <w:tc>
          <w:tcPr>
            <w:tcW w:w="1239" w:type="dxa"/>
            <w:shd w:val="clear" w:color="auto" w:fill="FFFFFF"/>
          </w:tcPr>
          <w:p w:rsidR="0044789D" w:rsidRDefault="00305838">
            <w:pPr>
              <w:spacing w:line="400" w:lineRule="exact"/>
              <w:jc w:val="center"/>
              <w:rPr>
                <w:rFonts w:ascii="微软雅黑" w:eastAsia="微软雅黑" w:hAnsi="微软雅黑"/>
                <w:color w:val="000000"/>
                <w:szCs w:val="21"/>
              </w:rPr>
            </w:pPr>
            <w:r>
              <w:rPr>
                <w:rFonts w:ascii="微软雅黑" w:eastAsia="微软雅黑" w:hAnsi="微软雅黑" w:hint="eastAsia"/>
                <w:color w:val="000000"/>
                <w:szCs w:val="21"/>
              </w:rPr>
              <w:t>双向</w:t>
            </w:r>
          </w:p>
        </w:tc>
      </w:tr>
      <w:tr w:rsidR="0044789D" w:rsidTr="00A33BF5">
        <w:trPr>
          <w:trHeight w:val="503"/>
          <w:jc w:val="center"/>
        </w:trPr>
        <w:tc>
          <w:tcPr>
            <w:tcW w:w="1134" w:type="dxa"/>
            <w:vMerge w:val="restart"/>
            <w:shd w:val="clear" w:color="auto" w:fill="FFFFFF"/>
            <w:vAlign w:val="center"/>
          </w:tcPr>
          <w:p w:rsidR="0044789D" w:rsidRDefault="00305838">
            <w:pPr>
              <w:pStyle w:val="Default"/>
              <w:spacing w:line="400" w:lineRule="exact"/>
              <w:jc w:val="center"/>
              <w:rPr>
                <w:rFonts w:ascii="微软雅黑" w:eastAsia="微软雅黑" w:hAnsi="微软雅黑"/>
                <w:sz w:val="21"/>
                <w:szCs w:val="21"/>
              </w:rPr>
            </w:pPr>
            <w:r>
              <w:rPr>
                <w:rFonts w:ascii="微软雅黑" w:eastAsia="微软雅黑" w:hAnsi="微软雅黑" w:hint="eastAsia"/>
                <w:sz w:val="21"/>
                <w:szCs w:val="21"/>
              </w:rPr>
              <w:t>政府</w:t>
            </w:r>
          </w:p>
          <w:p w:rsidR="0044789D" w:rsidRDefault="00305838">
            <w:pPr>
              <w:pStyle w:val="Default"/>
              <w:spacing w:line="400" w:lineRule="exact"/>
              <w:jc w:val="center"/>
              <w:rPr>
                <w:rFonts w:ascii="微软雅黑" w:eastAsia="微软雅黑" w:hAnsi="微软雅黑"/>
                <w:sz w:val="21"/>
                <w:szCs w:val="21"/>
              </w:rPr>
            </w:pPr>
            <w:r>
              <w:rPr>
                <w:rFonts w:ascii="微软雅黑" w:eastAsia="微软雅黑" w:hAnsi="微软雅黑" w:hint="eastAsia"/>
                <w:sz w:val="21"/>
                <w:szCs w:val="21"/>
              </w:rPr>
              <w:t>公众</w:t>
            </w:r>
          </w:p>
        </w:tc>
        <w:tc>
          <w:tcPr>
            <w:tcW w:w="5277" w:type="dxa"/>
            <w:shd w:val="clear" w:color="auto" w:fill="FFFFFF"/>
          </w:tcPr>
          <w:p w:rsidR="0044789D" w:rsidRDefault="00305838">
            <w:pPr>
              <w:pStyle w:val="XN"/>
              <w:spacing w:line="400" w:lineRule="exact"/>
              <w:jc w:val="both"/>
              <w:rPr>
                <w:rFonts w:ascii="微软雅黑" w:eastAsia="微软雅黑" w:hAnsi="微软雅黑"/>
                <w:szCs w:val="21"/>
              </w:rPr>
            </w:pPr>
            <w:r>
              <w:rPr>
                <w:rFonts w:ascii="微软雅黑" w:eastAsia="微软雅黑" w:hAnsi="微软雅黑" w:hint="eastAsia"/>
                <w:szCs w:val="21"/>
              </w:rPr>
              <w:t>公司网站、宣传册、行业会议、学习交流</w:t>
            </w:r>
          </w:p>
        </w:tc>
        <w:tc>
          <w:tcPr>
            <w:tcW w:w="1003" w:type="dxa"/>
            <w:shd w:val="clear" w:color="auto" w:fill="FFFFFF"/>
            <w:vAlign w:val="center"/>
          </w:tcPr>
          <w:p w:rsidR="0044789D" w:rsidRDefault="00305838">
            <w:pPr>
              <w:spacing w:line="400" w:lineRule="exact"/>
              <w:jc w:val="center"/>
              <w:rPr>
                <w:rFonts w:ascii="微软雅黑" w:eastAsia="微软雅黑" w:hAnsi="微软雅黑"/>
                <w:color w:val="000000"/>
                <w:szCs w:val="21"/>
              </w:rPr>
            </w:pPr>
            <w:r>
              <w:rPr>
                <w:rFonts w:ascii="微软雅黑" w:eastAsia="微软雅黑" w:hAnsi="微软雅黑" w:hint="eastAsia"/>
                <w:color w:val="000000"/>
                <w:szCs w:val="21"/>
              </w:rPr>
              <w:t>常年</w:t>
            </w:r>
          </w:p>
        </w:tc>
        <w:tc>
          <w:tcPr>
            <w:tcW w:w="1239" w:type="dxa"/>
            <w:shd w:val="clear" w:color="auto" w:fill="FFFFFF"/>
          </w:tcPr>
          <w:p w:rsidR="0044789D" w:rsidRDefault="00305838">
            <w:pPr>
              <w:spacing w:line="400" w:lineRule="exact"/>
              <w:jc w:val="center"/>
              <w:rPr>
                <w:rFonts w:ascii="微软雅黑" w:eastAsia="微软雅黑" w:hAnsi="微软雅黑"/>
                <w:color w:val="000000"/>
                <w:szCs w:val="21"/>
              </w:rPr>
            </w:pPr>
            <w:r>
              <w:rPr>
                <w:rFonts w:ascii="微软雅黑" w:eastAsia="微软雅黑" w:hAnsi="微软雅黑" w:hint="eastAsia"/>
                <w:color w:val="000000"/>
                <w:szCs w:val="21"/>
              </w:rPr>
              <w:t>双向</w:t>
            </w:r>
          </w:p>
        </w:tc>
      </w:tr>
      <w:tr w:rsidR="0044789D" w:rsidTr="00A33BF5">
        <w:trPr>
          <w:trHeight w:val="503"/>
          <w:jc w:val="center"/>
        </w:trPr>
        <w:tc>
          <w:tcPr>
            <w:tcW w:w="1134" w:type="dxa"/>
            <w:vMerge/>
            <w:shd w:val="clear" w:color="auto" w:fill="FFFFFF"/>
            <w:vAlign w:val="center"/>
          </w:tcPr>
          <w:p w:rsidR="0044789D" w:rsidRDefault="0044789D">
            <w:pPr>
              <w:pStyle w:val="Default"/>
              <w:spacing w:line="400" w:lineRule="exact"/>
              <w:jc w:val="center"/>
              <w:rPr>
                <w:rFonts w:ascii="微软雅黑" w:eastAsia="微软雅黑" w:hAnsi="微软雅黑"/>
                <w:sz w:val="21"/>
                <w:szCs w:val="21"/>
              </w:rPr>
            </w:pPr>
          </w:p>
        </w:tc>
        <w:tc>
          <w:tcPr>
            <w:tcW w:w="5277" w:type="dxa"/>
            <w:shd w:val="clear" w:color="auto" w:fill="FFFFFF"/>
          </w:tcPr>
          <w:p w:rsidR="0044789D" w:rsidRDefault="00305838">
            <w:pPr>
              <w:pStyle w:val="XN"/>
              <w:spacing w:line="400" w:lineRule="exact"/>
              <w:jc w:val="both"/>
              <w:rPr>
                <w:rFonts w:ascii="微软雅黑" w:eastAsia="微软雅黑" w:hAnsi="微软雅黑"/>
                <w:szCs w:val="21"/>
              </w:rPr>
            </w:pPr>
            <w:r>
              <w:rPr>
                <w:rFonts w:ascii="微软雅黑" w:eastAsia="微软雅黑" w:hAnsi="微软雅黑" w:hint="eastAsia"/>
                <w:szCs w:val="21"/>
              </w:rPr>
              <w:t>公益活动、新闻媒体</w:t>
            </w:r>
          </w:p>
        </w:tc>
        <w:tc>
          <w:tcPr>
            <w:tcW w:w="1003" w:type="dxa"/>
            <w:shd w:val="clear" w:color="auto" w:fill="FFFFFF"/>
            <w:vAlign w:val="center"/>
          </w:tcPr>
          <w:p w:rsidR="0044789D" w:rsidRDefault="00305838">
            <w:pPr>
              <w:spacing w:line="400" w:lineRule="exact"/>
              <w:jc w:val="center"/>
              <w:rPr>
                <w:rFonts w:ascii="微软雅黑" w:eastAsia="微软雅黑" w:hAnsi="微软雅黑"/>
                <w:color w:val="000000"/>
                <w:szCs w:val="21"/>
              </w:rPr>
            </w:pPr>
            <w:r>
              <w:rPr>
                <w:rFonts w:ascii="微软雅黑" w:eastAsia="微软雅黑" w:hAnsi="微软雅黑" w:hint="eastAsia"/>
                <w:color w:val="000000"/>
                <w:szCs w:val="21"/>
              </w:rPr>
              <w:t>常年</w:t>
            </w:r>
          </w:p>
        </w:tc>
        <w:tc>
          <w:tcPr>
            <w:tcW w:w="1239" w:type="dxa"/>
            <w:shd w:val="clear" w:color="auto" w:fill="FFFFFF"/>
          </w:tcPr>
          <w:p w:rsidR="0044789D" w:rsidRDefault="00305838">
            <w:pPr>
              <w:spacing w:line="400" w:lineRule="exact"/>
              <w:jc w:val="center"/>
              <w:rPr>
                <w:rFonts w:ascii="微软雅黑" w:eastAsia="微软雅黑" w:hAnsi="微软雅黑"/>
                <w:color w:val="000000"/>
                <w:szCs w:val="21"/>
              </w:rPr>
            </w:pPr>
            <w:r>
              <w:rPr>
                <w:rFonts w:ascii="微软雅黑" w:eastAsia="微软雅黑" w:hAnsi="微软雅黑" w:hint="eastAsia"/>
                <w:color w:val="000000"/>
                <w:szCs w:val="21"/>
              </w:rPr>
              <w:t>双向</w:t>
            </w:r>
          </w:p>
        </w:tc>
      </w:tr>
    </w:tbl>
    <w:p w:rsidR="00510091" w:rsidRDefault="00510091">
      <w:pPr>
        <w:ind w:right="-382"/>
        <w:rPr>
          <w:rFonts w:asciiTheme="minorEastAsia" w:eastAsiaTheme="minorEastAsia" w:hAnsiTheme="minorEastAsia"/>
          <w:sz w:val="28"/>
          <w:szCs w:val="28"/>
        </w:rPr>
      </w:pPr>
    </w:p>
    <w:p w:rsidR="00510091" w:rsidRDefault="00510091">
      <w:pPr>
        <w:ind w:right="-382"/>
        <w:rPr>
          <w:rFonts w:asciiTheme="minorEastAsia" w:eastAsiaTheme="minorEastAsia" w:hAnsiTheme="minorEastAsia"/>
          <w:sz w:val="28"/>
          <w:szCs w:val="28"/>
        </w:rPr>
      </w:pPr>
    </w:p>
    <w:p w:rsidR="0044789D" w:rsidRDefault="00305838">
      <w:pPr>
        <w:ind w:right="-382"/>
        <w:rPr>
          <w:rFonts w:asciiTheme="minorEastAsia" w:eastAsiaTheme="minorEastAsia" w:hAnsiTheme="minorEastAsia"/>
          <w:sz w:val="28"/>
          <w:szCs w:val="28"/>
        </w:rPr>
      </w:pPr>
      <w:r>
        <w:rPr>
          <w:rFonts w:asciiTheme="minorEastAsia" w:eastAsiaTheme="minorEastAsia" w:hAnsiTheme="minorEastAsia" w:hint="eastAsia"/>
          <w:sz w:val="28"/>
          <w:szCs w:val="28"/>
        </w:rPr>
        <w:lastRenderedPageBreak/>
        <w:t>2)实质性分析</w:t>
      </w:r>
    </w:p>
    <w:p w:rsidR="0044789D" w:rsidRDefault="00305838" w:rsidP="007C52B4">
      <w:pPr>
        <w:ind w:right="-382" w:firstLineChars="196" w:firstLine="549"/>
        <w:rPr>
          <w:rFonts w:asciiTheme="minorEastAsia" w:eastAsiaTheme="minorEastAsia" w:hAnsiTheme="minorEastAsia"/>
          <w:sz w:val="28"/>
          <w:szCs w:val="28"/>
        </w:rPr>
      </w:pPr>
      <w:r>
        <w:rPr>
          <w:rFonts w:asciiTheme="minorEastAsia" w:eastAsiaTheme="minorEastAsia" w:hAnsiTheme="minorEastAsia" w:hint="eastAsia"/>
          <w:sz w:val="28"/>
          <w:szCs w:val="28"/>
        </w:rPr>
        <w:t>实质性分析包括对业务运营和战略规划及部署会产生影响的议题以及利益相关方关注或其受到这些议题较大影响的议题。</w:t>
      </w:r>
    </w:p>
    <w:p w:rsidR="0044789D" w:rsidRDefault="00305838" w:rsidP="007C52B4">
      <w:pPr>
        <w:ind w:right="-382" w:firstLineChars="196" w:firstLine="549"/>
        <w:rPr>
          <w:rFonts w:asciiTheme="minorEastAsia" w:eastAsiaTheme="minorEastAsia" w:hAnsiTheme="minorEastAsia"/>
          <w:sz w:val="28"/>
          <w:szCs w:val="28"/>
        </w:rPr>
      </w:pPr>
      <w:r>
        <w:rPr>
          <w:rFonts w:asciiTheme="minorEastAsia" w:eastAsiaTheme="minorEastAsia" w:hAnsiTheme="minorEastAsia" w:hint="eastAsia"/>
          <w:sz w:val="28"/>
          <w:szCs w:val="28"/>
        </w:rPr>
        <w:t>公司将所有议题纳入一个议题矩阵,分别体现利益相关方的关注度(纵向优先度)和对公司的影响(横向优先度)。</w:t>
      </w:r>
    </w:p>
    <w:p w:rsidR="0044789D" w:rsidRDefault="00305838">
      <w:pPr>
        <w:ind w:right="-382"/>
        <w:jc w:val="center"/>
        <w:rPr>
          <w:rFonts w:ascii="微软雅黑" w:eastAsia="微软雅黑" w:hAnsi="微软雅黑"/>
          <w:sz w:val="24"/>
        </w:rPr>
      </w:pPr>
      <w:r>
        <w:rPr>
          <w:rFonts w:ascii="微软雅黑" w:eastAsia="微软雅黑" w:hAnsi="微软雅黑" w:hint="eastAsia"/>
          <w:sz w:val="24"/>
        </w:rPr>
        <w:t xml:space="preserve">图表2实质性议题矩阵表 </w:t>
      </w:r>
    </w:p>
    <w:p w:rsidR="0044789D" w:rsidRDefault="00833E0C">
      <w:r>
        <w:pict>
          <v:shapetype id="_x0000_t32" coordsize="21600,21600" o:spt="32" o:oned="t" path="m,l21600,21600e" filled="f">
            <v:path arrowok="t" fillok="f" o:connecttype="none"/>
            <o:lock v:ext="edit" shapetype="t"/>
          </v:shapetype>
          <v:shape id="_x0000_s1027" type="#_x0000_t32" style="position:absolute;left:0;text-align:left;margin-left:105.75pt;margin-top:3pt;width:0;height:223.35pt;flip:y;z-index:251659264" o:connectortype="straight">
            <v:stroke endarrow="block"/>
          </v:shape>
        </w:pict>
      </w:r>
      <w:r w:rsidR="00305838">
        <w:rPr>
          <w:rFonts w:ascii="微软雅黑" w:eastAsia="微软雅黑" w:hAnsi="微软雅黑" w:hint="eastAsia"/>
        </w:rPr>
        <w:t>利益相关方的关注度</w:t>
      </w:r>
    </w:p>
    <w:p w:rsidR="0044789D" w:rsidRDefault="00833E0C">
      <w:r>
        <w:pict>
          <v:shape id="_x0000_s1034" type="#_x0000_t32" style="position:absolute;left:0;text-align:left;margin-left:105.75pt;margin-top:8.4pt;width:9pt;height:0;z-index:251666432" o:connectortype="straight"/>
        </w:pict>
      </w:r>
      <w:r w:rsidR="00305838">
        <w:rPr>
          <w:rFonts w:hint="eastAsia"/>
        </w:rPr>
        <w:t xml:space="preserve">                 10</w:t>
      </w:r>
    </w:p>
    <w:p w:rsidR="0044789D" w:rsidRDefault="00305838">
      <w:pPr>
        <w:rPr>
          <w:rFonts w:asciiTheme="minorEastAsia" w:eastAsiaTheme="minorEastAsia" w:hAnsiTheme="minorEastAsia"/>
          <w:sz w:val="13"/>
          <w:szCs w:val="13"/>
        </w:rPr>
      </w:pPr>
      <w:r>
        <w:rPr>
          <w:rFonts w:hint="eastAsia"/>
          <w:sz w:val="13"/>
          <w:szCs w:val="13"/>
        </w:rPr>
        <w:t>优质、安全的产品</w:t>
      </w:r>
      <w:r>
        <w:rPr>
          <w:rFonts w:hint="eastAsia"/>
          <w:sz w:val="13"/>
          <w:szCs w:val="13"/>
        </w:rPr>
        <w:t xml:space="preserve">    </w:t>
      </w:r>
      <w:r>
        <w:rPr>
          <w:rFonts w:hint="eastAsia"/>
          <w:sz w:val="13"/>
          <w:szCs w:val="13"/>
        </w:rPr>
        <w:t>负责任的供应链管理</w:t>
      </w:r>
    </w:p>
    <w:p w:rsidR="0044789D" w:rsidRDefault="00833E0C">
      <w:r>
        <w:pict>
          <v:shape id="_x0000_s1033" type="#_x0000_t32" style="position:absolute;left:0;text-align:left;margin-left:105.75pt;margin-top:7.95pt;width:9pt;height:0;z-index:251665408" o:connectortype="straight"/>
        </w:pict>
      </w:r>
      <w:r w:rsidR="00305838">
        <w:rPr>
          <w:rFonts w:hint="eastAsia"/>
        </w:rPr>
        <w:t xml:space="preserve">                  9                            </w:t>
      </w:r>
      <w:r w:rsidR="00305838">
        <w:rPr>
          <w:rFonts w:asciiTheme="minorEastAsia" w:eastAsiaTheme="minorEastAsia" w:hAnsiTheme="minorEastAsia" w:hint="eastAsia"/>
        </w:rPr>
        <w:t>◆◆</w:t>
      </w:r>
    </w:p>
    <w:p w:rsidR="0044789D" w:rsidRDefault="00305838">
      <w:pPr>
        <w:rPr>
          <w:sz w:val="13"/>
          <w:szCs w:val="13"/>
        </w:rPr>
      </w:pPr>
      <w:r>
        <w:rPr>
          <w:rFonts w:hint="eastAsia"/>
          <w:sz w:val="13"/>
          <w:szCs w:val="13"/>
        </w:rPr>
        <w:t xml:space="preserve"> </w:t>
      </w:r>
      <w:r>
        <w:rPr>
          <w:rFonts w:hint="eastAsia"/>
          <w:sz w:val="13"/>
          <w:szCs w:val="13"/>
        </w:rPr>
        <w:t>节能降耗</w:t>
      </w:r>
      <w:r>
        <w:rPr>
          <w:rFonts w:hint="eastAsia"/>
          <w:sz w:val="13"/>
          <w:szCs w:val="13"/>
        </w:rPr>
        <w:t xml:space="preserve">   </w:t>
      </w:r>
      <w:r>
        <w:rPr>
          <w:rFonts w:hint="eastAsia"/>
          <w:sz w:val="13"/>
          <w:szCs w:val="13"/>
        </w:rPr>
        <w:t>经济绩效持续提升</w:t>
      </w:r>
    </w:p>
    <w:p w:rsidR="0044789D" w:rsidRDefault="00833E0C">
      <w:r>
        <w:pict>
          <v:shape id="_x0000_s1032" type="#_x0000_t32" style="position:absolute;left:0;text-align:left;margin-left:105.75pt;margin-top:7.5pt;width:9pt;height:0;z-index:251664384" o:connectortype="straight"/>
        </w:pict>
      </w:r>
      <w:r w:rsidR="00305838">
        <w:rPr>
          <w:rFonts w:hint="eastAsia"/>
        </w:rPr>
        <w:t xml:space="preserve">                  8                            </w:t>
      </w:r>
      <w:r w:rsidR="00305838">
        <w:rPr>
          <w:rFonts w:asciiTheme="minorEastAsia" w:eastAsiaTheme="minorEastAsia" w:hAnsiTheme="minorEastAsia" w:hint="eastAsia"/>
        </w:rPr>
        <w:t>◆◆</w:t>
      </w:r>
    </w:p>
    <w:p w:rsidR="0044789D" w:rsidRDefault="00305838">
      <w:pPr>
        <w:rPr>
          <w:rFonts w:asciiTheme="minorEastAsia" w:eastAsiaTheme="minorEastAsia" w:hAnsiTheme="minorEastAsia"/>
          <w:sz w:val="13"/>
          <w:szCs w:val="13"/>
        </w:rPr>
      </w:pPr>
      <w:r>
        <w:rPr>
          <w:rFonts w:hint="eastAsia"/>
          <w:sz w:val="13"/>
          <w:szCs w:val="13"/>
        </w:rPr>
        <w:t>有效的污染物排放控制</w:t>
      </w:r>
      <w:r>
        <w:rPr>
          <w:rFonts w:hint="eastAsia"/>
          <w:sz w:val="13"/>
          <w:szCs w:val="13"/>
        </w:rPr>
        <w:t xml:space="preserve">  </w:t>
      </w:r>
      <w:r>
        <w:rPr>
          <w:rFonts w:hint="eastAsia"/>
          <w:sz w:val="13"/>
          <w:szCs w:val="13"/>
        </w:rPr>
        <w:t>员工发展与人权保护</w:t>
      </w:r>
      <w:r>
        <w:rPr>
          <w:rFonts w:hint="eastAsia"/>
          <w:sz w:val="13"/>
          <w:szCs w:val="13"/>
        </w:rPr>
        <w:t xml:space="preserve">  </w:t>
      </w:r>
      <w:r>
        <w:rPr>
          <w:rFonts w:hint="eastAsia"/>
          <w:sz w:val="13"/>
          <w:szCs w:val="13"/>
        </w:rPr>
        <w:t>合法合规经营</w:t>
      </w:r>
    </w:p>
    <w:p w:rsidR="0044789D" w:rsidRDefault="00833E0C">
      <w:r>
        <w:pict>
          <v:shape id="_x0000_s1031" type="#_x0000_t32" style="position:absolute;left:0;text-align:left;margin-left:105.75pt;margin-top:9.3pt;width:9pt;height:0;z-index:251663360" o:connectortype="straight"/>
        </w:pict>
      </w:r>
      <w:r w:rsidR="00305838">
        <w:rPr>
          <w:rFonts w:hint="eastAsia"/>
        </w:rPr>
        <w:t xml:space="preserve">                  7                     </w:t>
      </w:r>
      <w:r w:rsidR="00305838">
        <w:rPr>
          <w:rFonts w:asciiTheme="minorEastAsia" w:eastAsiaTheme="minorEastAsia" w:hAnsiTheme="minorEastAsia" w:hint="eastAsia"/>
        </w:rPr>
        <w:t>◆◆◆</w:t>
      </w:r>
    </w:p>
    <w:p w:rsidR="0044789D" w:rsidRDefault="00305838">
      <w:pPr>
        <w:rPr>
          <w:sz w:val="13"/>
          <w:szCs w:val="13"/>
        </w:rPr>
      </w:pPr>
      <w:r>
        <w:rPr>
          <w:rFonts w:hint="eastAsia"/>
          <w:sz w:val="13"/>
          <w:szCs w:val="13"/>
        </w:rPr>
        <w:t xml:space="preserve">  </w:t>
      </w:r>
      <w:r>
        <w:rPr>
          <w:rFonts w:hint="eastAsia"/>
          <w:sz w:val="13"/>
          <w:szCs w:val="13"/>
        </w:rPr>
        <w:t>职业健康安全</w:t>
      </w:r>
      <w:r>
        <w:rPr>
          <w:rFonts w:hint="eastAsia"/>
          <w:sz w:val="13"/>
          <w:szCs w:val="13"/>
        </w:rPr>
        <w:t xml:space="preserve">    </w:t>
      </w:r>
      <w:r>
        <w:rPr>
          <w:rFonts w:hint="eastAsia"/>
          <w:sz w:val="13"/>
          <w:szCs w:val="13"/>
        </w:rPr>
        <w:t>具有吸引力的薪酬福利</w:t>
      </w:r>
      <w:r>
        <w:rPr>
          <w:rFonts w:hint="eastAsia"/>
          <w:sz w:val="13"/>
          <w:szCs w:val="13"/>
        </w:rPr>
        <w:t xml:space="preserve">   </w:t>
      </w:r>
      <w:r>
        <w:rPr>
          <w:rFonts w:hint="eastAsia"/>
          <w:sz w:val="13"/>
          <w:szCs w:val="13"/>
        </w:rPr>
        <w:t>有力的反腐倡廉行动</w:t>
      </w:r>
    </w:p>
    <w:p w:rsidR="0044789D" w:rsidRDefault="00833E0C">
      <w:r>
        <w:pict>
          <v:shape id="_x0000_s1030" type="#_x0000_t32" style="position:absolute;left:0;text-align:left;margin-left:105.75pt;margin-top:7.35pt;width:9pt;height:0;z-index:251662336" o:connectortype="straight"/>
        </w:pict>
      </w:r>
      <w:r w:rsidR="00305838">
        <w:rPr>
          <w:rFonts w:hint="eastAsia"/>
        </w:rPr>
        <w:t xml:space="preserve">                  6              </w:t>
      </w:r>
      <w:r w:rsidR="00305838">
        <w:rPr>
          <w:rFonts w:asciiTheme="minorEastAsia" w:eastAsiaTheme="minorEastAsia" w:hAnsiTheme="minorEastAsia" w:hint="eastAsia"/>
        </w:rPr>
        <w:t>◆◆◆</w:t>
      </w:r>
    </w:p>
    <w:p w:rsidR="0044789D" w:rsidRDefault="00305838">
      <w:pPr>
        <w:rPr>
          <w:sz w:val="13"/>
          <w:szCs w:val="13"/>
        </w:rPr>
      </w:pPr>
      <w:r>
        <w:rPr>
          <w:rFonts w:hint="eastAsia"/>
          <w:sz w:val="13"/>
          <w:szCs w:val="13"/>
        </w:rPr>
        <w:t xml:space="preserve">            </w:t>
      </w:r>
      <w:r>
        <w:rPr>
          <w:rFonts w:hint="eastAsia"/>
          <w:sz w:val="13"/>
          <w:szCs w:val="13"/>
        </w:rPr>
        <w:t>持续的社区投资</w:t>
      </w:r>
      <w:r>
        <w:rPr>
          <w:rFonts w:hint="eastAsia"/>
          <w:sz w:val="13"/>
          <w:szCs w:val="13"/>
        </w:rPr>
        <w:t xml:space="preserve">      </w:t>
      </w:r>
      <w:r>
        <w:rPr>
          <w:rFonts w:hint="eastAsia"/>
          <w:sz w:val="13"/>
          <w:szCs w:val="13"/>
        </w:rPr>
        <w:t>最高标准是商业道德</w:t>
      </w:r>
    </w:p>
    <w:p w:rsidR="0044789D" w:rsidRDefault="00833E0C">
      <w:pPr>
        <w:ind w:firstLineChars="900" w:firstLine="1890"/>
      </w:pPr>
      <w:r>
        <w:pict>
          <v:shape id="_x0000_s1029" type="#_x0000_t32" style="position:absolute;left:0;text-align:left;margin-left:105.75pt;margin-top:7.65pt;width:9pt;height:0;z-index:251661312" o:connectortype="straight"/>
        </w:pict>
      </w:r>
      <w:r w:rsidR="00305838">
        <w:rPr>
          <w:rFonts w:hint="eastAsia"/>
        </w:rPr>
        <w:t xml:space="preserve">5              </w:t>
      </w:r>
      <w:r w:rsidR="00305838">
        <w:rPr>
          <w:rFonts w:asciiTheme="minorEastAsia" w:eastAsiaTheme="minorEastAsia" w:hAnsiTheme="minorEastAsia" w:hint="eastAsia"/>
        </w:rPr>
        <w:t>◆◆</w:t>
      </w:r>
    </w:p>
    <w:p w:rsidR="0044789D" w:rsidRDefault="00833E0C">
      <w:r>
        <w:pict>
          <v:shape id="_x0000_s1035" type="#_x0000_t32" style="position:absolute;left:0;text-align:left;margin-left:290.25pt;margin-top:13.8pt;width:0;height:9.75pt;flip:y;z-index:251667456" o:connectortype="straight"/>
        </w:pict>
      </w:r>
      <w:r>
        <w:pict>
          <v:shape id="_x0000_s1037" type="#_x0000_t32" style="position:absolute;left:0;text-align:left;margin-left:177.75pt;margin-top:13.8pt;width:0;height:9.75pt;flip:y;z-index:251668480" o:connectortype="straight"/>
        </w:pict>
      </w:r>
      <w:r>
        <w:pict>
          <v:shape id="_x0000_s1039" type="#_x0000_t32" style="position:absolute;left:0;text-align:left;margin-left:254.25pt;margin-top:13.05pt;width:0;height:9.75pt;flip:y;z-index:251670528" o:connectortype="straight"/>
        </w:pict>
      </w:r>
      <w:r>
        <w:pict>
          <v:shape id="_x0000_s1038" type="#_x0000_t32" style="position:absolute;left:0;text-align:left;margin-left:216.75pt;margin-top:13.05pt;width:0;height:9.75pt;flip:y;z-index:251669504" o:connectortype="straight"/>
        </w:pict>
      </w:r>
      <w:r>
        <w:pict>
          <v:shape id="_x0000_s1040" type="#_x0000_t32" style="position:absolute;left:0;text-align:left;margin-left:2in;margin-top:13.05pt;width:0;height:9.75pt;flip:y;z-index:251671552" o:connectortype="straight"/>
        </w:pict>
      </w:r>
    </w:p>
    <w:p w:rsidR="0044789D" w:rsidRDefault="00833E0C">
      <w:pPr>
        <w:rPr>
          <w:rFonts w:ascii="微软雅黑" w:eastAsia="微软雅黑" w:hAnsi="微软雅黑"/>
        </w:rPr>
      </w:pPr>
      <w:r w:rsidRPr="00833E0C">
        <w:pict>
          <v:shape id="_x0000_s1028" type="#_x0000_t32" style="position:absolute;left:0;text-align:left;margin-left:105.75pt;margin-top:7.95pt;width:257.25pt;height:.05pt;z-index:251660288" o:connectortype="straight">
            <v:stroke endarrow="block"/>
          </v:shape>
        </w:pict>
      </w:r>
      <w:r w:rsidR="00305838">
        <w:rPr>
          <w:rFonts w:hint="eastAsia"/>
        </w:rPr>
        <w:t xml:space="preserve">                    4      5      6      7      8      9      10     </w:t>
      </w:r>
      <w:r w:rsidR="00305838">
        <w:rPr>
          <w:rFonts w:ascii="微软雅黑" w:eastAsia="微软雅黑" w:hAnsi="微软雅黑" w:hint="eastAsia"/>
        </w:rPr>
        <w:t xml:space="preserve">对公司影响度  </w:t>
      </w:r>
    </w:p>
    <w:p w:rsidR="0044789D" w:rsidRDefault="00305838">
      <w:pPr>
        <w:ind w:right="-382"/>
        <w:rPr>
          <w:rFonts w:asciiTheme="minorEastAsia" w:eastAsiaTheme="minorEastAsia" w:hAnsiTheme="minorEastAsia" w:cs="宋体"/>
          <w:b/>
          <w:bCs/>
          <w:kern w:val="0"/>
          <w:sz w:val="28"/>
          <w:szCs w:val="28"/>
        </w:rPr>
      </w:pPr>
      <w:r>
        <w:rPr>
          <w:rFonts w:asciiTheme="minorEastAsia" w:eastAsiaTheme="minorEastAsia" w:hAnsiTheme="minorEastAsia" w:cs="宋体" w:hint="eastAsia"/>
          <w:b/>
          <w:bCs/>
          <w:kern w:val="0"/>
          <w:sz w:val="28"/>
          <w:szCs w:val="28"/>
        </w:rPr>
        <w:t>6 劳工实践及人权</w:t>
      </w:r>
    </w:p>
    <w:p w:rsidR="0044789D" w:rsidRDefault="00305838">
      <w:pPr>
        <w:pStyle w:val="New"/>
        <w:spacing w:before="156" w:after="156"/>
        <w:ind w:firstLine="560"/>
        <w:rPr>
          <w:rFonts w:ascii="宋体" w:hAnsi="宋体"/>
          <w:sz w:val="28"/>
          <w:szCs w:val="28"/>
        </w:rPr>
      </w:pPr>
      <w:r>
        <w:rPr>
          <w:rFonts w:ascii="宋体" w:hAnsi="宋体"/>
          <w:sz w:val="28"/>
          <w:szCs w:val="28"/>
        </w:rPr>
        <w:t>公司</w:t>
      </w:r>
      <w:r>
        <w:rPr>
          <w:rFonts w:ascii="宋体" w:hAnsi="宋体" w:hint="eastAsia"/>
          <w:sz w:val="28"/>
          <w:szCs w:val="28"/>
        </w:rPr>
        <w:t>秉承以“在学习中成长，在实践中成才”的人才培养理念，尊重</w:t>
      </w:r>
      <w:r>
        <w:rPr>
          <w:rFonts w:ascii="宋体" w:hAnsi="宋体"/>
          <w:sz w:val="28"/>
          <w:szCs w:val="28"/>
        </w:rPr>
        <w:t>人才，在平等的基础上，尊重员工职业生涯的发展目标，并根据员工所长，专人专用，尽可能多地提供发展的平台；其次，在尊重的前提下，视员工为企业的事业伙伴，与企业共同成长，激励员工为实现组织的使命、愿景而奋斗不息。</w:t>
      </w:r>
    </w:p>
    <w:p w:rsidR="009B4711" w:rsidRDefault="009B4711">
      <w:pPr>
        <w:spacing w:line="360" w:lineRule="auto"/>
        <w:jc w:val="center"/>
        <w:rPr>
          <w:rFonts w:ascii="微软雅黑" w:eastAsia="微软雅黑" w:hAnsi="微软雅黑"/>
          <w:sz w:val="24"/>
        </w:rPr>
      </w:pPr>
    </w:p>
    <w:p w:rsidR="009B4711" w:rsidRDefault="009B4711">
      <w:pPr>
        <w:spacing w:line="360" w:lineRule="auto"/>
        <w:jc w:val="center"/>
        <w:rPr>
          <w:rFonts w:ascii="微软雅黑" w:eastAsia="微软雅黑" w:hAnsi="微软雅黑"/>
          <w:sz w:val="24"/>
        </w:rPr>
      </w:pPr>
    </w:p>
    <w:p w:rsidR="009B4711" w:rsidRDefault="009B4711">
      <w:pPr>
        <w:spacing w:line="360" w:lineRule="auto"/>
        <w:jc w:val="center"/>
        <w:rPr>
          <w:rFonts w:ascii="微软雅黑" w:eastAsia="微软雅黑" w:hAnsi="微软雅黑"/>
          <w:sz w:val="24"/>
        </w:rPr>
      </w:pPr>
    </w:p>
    <w:p w:rsidR="00692054" w:rsidRPr="00E54B55" w:rsidRDefault="00692054" w:rsidP="00692054">
      <w:pPr>
        <w:spacing w:line="360" w:lineRule="auto"/>
        <w:jc w:val="center"/>
        <w:rPr>
          <w:rFonts w:ascii="微软雅黑" w:eastAsia="微软雅黑" w:hAnsi="微软雅黑"/>
          <w:color w:val="000000"/>
          <w:sz w:val="24"/>
        </w:rPr>
      </w:pPr>
      <w:r w:rsidRPr="00E54B55">
        <w:rPr>
          <w:rFonts w:ascii="微软雅黑" w:eastAsia="微软雅黑" w:hAnsi="微软雅黑" w:hint="eastAsia"/>
          <w:color w:val="000000"/>
          <w:sz w:val="24"/>
        </w:rPr>
        <w:lastRenderedPageBreak/>
        <w:t>图表</w:t>
      </w:r>
      <w:r>
        <w:rPr>
          <w:rFonts w:ascii="微软雅黑" w:eastAsia="微软雅黑" w:hAnsi="微软雅黑" w:hint="eastAsia"/>
          <w:color w:val="000000"/>
          <w:sz w:val="24"/>
        </w:rPr>
        <w:t>3</w:t>
      </w:r>
      <w:r w:rsidRPr="00E54B55">
        <w:rPr>
          <w:rFonts w:ascii="微软雅黑" w:eastAsia="微软雅黑" w:hAnsi="微软雅黑" w:cs="Tahoma"/>
          <w:color w:val="000000"/>
          <w:sz w:val="24"/>
        </w:rPr>
        <w:t>公司</w:t>
      </w:r>
      <w:r w:rsidRPr="00E54B55">
        <w:rPr>
          <w:rFonts w:ascii="微软雅黑" w:eastAsia="微软雅黑" w:hAnsi="微软雅黑"/>
          <w:color w:val="000000"/>
          <w:sz w:val="24"/>
        </w:rPr>
        <w:t>人员组成结构表</w:t>
      </w:r>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tblPr>
      <w:tblGrid>
        <w:gridCol w:w="2977"/>
        <w:gridCol w:w="2971"/>
        <w:gridCol w:w="2921"/>
      </w:tblGrid>
      <w:tr w:rsidR="00692054" w:rsidRPr="00E54B55" w:rsidTr="00F710B8">
        <w:trPr>
          <w:trHeight w:val="397"/>
          <w:jc w:val="center"/>
        </w:trPr>
        <w:tc>
          <w:tcPr>
            <w:tcW w:w="2977" w:type="dxa"/>
            <w:shd w:val="clear" w:color="auto" w:fill="DBE5F1"/>
            <w:vAlign w:val="center"/>
          </w:tcPr>
          <w:p w:rsidR="00692054" w:rsidRPr="00E54B55" w:rsidRDefault="00692054" w:rsidP="00F710B8">
            <w:pPr>
              <w:widowControl/>
              <w:spacing w:line="360" w:lineRule="auto"/>
              <w:ind w:firstLineChars="441" w:firstLine="926"/>
              <w:rPr>
                <w:rFonts w:ascii="微软雅黑" w:eastAsia="微软雅黑" w:hAnsi="微软雅黑"/>
                <w:color w:val="000000"/>
                <w:kern w:val="0"/>
                <w:szCs w:val="21"/>
              </w:rPr>
            </w:pPr>
            <w:r w:rsidRPr="00E54B55">
              <w:rPr>
                <w:rFonts w:ascii="微软雅黑" w:eastAsia="微软雅黑" w:hAnsi="微软雅黑"/>
                <w:color w:val="000000"/>
                <w:kern w:val="0"/>
                <w:szCs w:val="21"/>
              </w:rPr>
              <w:t>年龄</w:t>
            </w:r>
          </w:p>
        </w:tc>
        <w:tc>
          <w:tcPr>
            <w:tcW w:w="2971" w:type="dxa"/>
            <w:shd w:val="clear" w:color="auto" w:fill="DBE5F1"/>
            <w:vAlign w:val="center"/>
          </w:tcPr>
          <w:p w:rsidR="00692054" w:rsidRPr="00E54B55" w:rsidRDefault="00692054" w:rsidP="00F710B8">
            <w:pPr>
              <w:widowControl/>
              <w:spacing w:line="360" w:lineRule="auto"/>
              <w:jc w:val="center"/>
              <w:rPr>
                <w:rFonts w:ascii="微软雅黑" w:eastAsia="微软雅黑" w:hAnsi="微软雅黑"/>
                <w:color w:val="000000"/>
                <w:kern w:val="0"/>
                <w:szCs w:val="21"/>
              </w:rPr>
            </w:pPr>
            <w:r w:rsidRPr="00E54B55">
              <w:rPr>
                <w:rFonts w:ascii="微软雅黑" w:eastAsia="微软雅黑" w:hAnsi="微软雅黑"/>
                <w:color w:val="000000"/>
                <w:kern w:val="0"/>
                <w:szCs w:val="21"/>
              </w:rPr>
              <w:t>人数</w:t>
            </w:r>
          </w:p>
        </w:tc>
        <w:tc>
          <w:tcPr>
            <w:tcW w:w="2921" w:type="dxa"/>
            <w:shd w:val="clear" w:color="auto" w:fill="DBE5F1"/>
            <w:vAlign w:val="center"/>
          </w:tcPr>
          <w:p w:rsidR="00692054" w:rsidRPr="00E54B55" w:rsidRDefault="00692054" w:rsidP="00F710B8">
            <w:pPr>
              <w:widowControl/>
              <w:spacing w:line="360" w:lineRule="auto"/>
              <w:jc w:val="center"/>
              <w:rPr>
                <w:rFonts w:ascii="微软雅黑" w:eastAsia="微软雅黑" w:hAnsi="微软雅黑"/>
                <w:color w:val="000000"/>
                <w:kern w:val="0"/>
                <w:szCs w:val="21"/>
              </w:rPr>
            </w:pPr>
            <w:r w:rsidRPr="00E54B55">
              <w:rPr>
                <w:rFonts w:ascii="微软雅黑" w:eastAsia="微软雅黑" w:hAnsi="微软雅黑"/>
                <w:color w:val="000000"/>
                <w:kern w:val="0"/>
                <w:szCs w:val="21"/>
              </w:rPr>
              <w:t>比例</w:t>
            </w:r>
          </w:p>
        </w:tc>
      </w:tr>
      <w:tr w:rsidR="00CC7885" w:rsidRPr="00E54B55" w:rsidTr="00F710B8">
        <w:trPr>
          <w:trHeight w:val="397"/>
          <w:jc w:val="center"/>
        </w:trPr>
        <w:tc>
          <w:tcPr>
            <w:tcW w:w="2977" w:type="dxa"/>
            <w:vAlign w:val="center"/>
          </w:tcPr>
          <w:p w:rsidR="00CC7885" w:rsidRPr="00E54B55" w:rsidRDefault="00CC7885" w:rsidP="00510053">
            <w:pPr>
              <w:widowControl/>
              <w:spacing w:line="360" w:lineRule="auto"/>
              <w:ind w:firstLineChars="441" w:firstLine="926"/>
              <w:rPr>
                <w:rFonts w:ascii="微软雅黑" w:eastAsia="微软雅黑" w:hAnsi="微软雅黑"/>
                <w:color w:val="000000"/>
                <w:kern w:val="0"/>
                <w:szCs w:val="21"/>
              </w:rPr>
            </w:pPr>
            <w:r w:rsidRPr="00E54B55">
              <w:rPr>
                <w:rFonts w:ascii="微软雅黑" w:eastAsia="微软雅黑" w:hAnsi="微软雅黑"/>
                <w:color w:val="000000"/>
                <w:kern w:val="0"/>
                <w:szCs w:val="21"/>
              </w:rPr>
              <w:t>年龄</w:t>
            </w:r>
          </w:p>
        </w:tc>
        <w:tc>
          <w:tcPr>
            <w:tcW w:w="2971" w:type="dxa"/>
            <w:vAlign w:val="center"/>
          </w:tcPr>
          <w:p w:rsidR="00CC7885" w:rsidRPr="00E54B55" w:rsidRDefault="00CC7885" w:rsidP="00510053">
            <w:pPr>
              <w:widowControl/>
              <w:spacing w:line="360" w:lineRule="auto"/>
              <w:jc w:val="center"/>
              <w:rPr>
                <w:rFonts w:ascii="微软雅黑" w:eastAsia="微软雅黑" w:hAnsi="微软雅黑"/>
                <w:color w:val="000000"/>
                <w:kern w:val="0"/>
                <w:szCs w:val="21"/>
              </w:rPr>
            </w:pPr>
            <w:r w:rsidRPr="00E54B55">
              <w:rPr>
                <w:rFonts w:ascii="微软雅黑" w:eastAsia="微软雅黑" w:hAnsi="微软雅黑"/>
                <w:color w:val="000000"/>
                <w:kern w:val="0"/>
                <w:szCs w:val="21"/>
              </w:rPr>
              <w:t>人数</w:t>
            </w:r>
          </w:p>
        </w:tc>
        <w:tc>
          <w:tcPr>
            <w:tcW w:w="2921" w:type="dxa"/>
            <w:vAlign w:val="center"/>
          </w:tcPr>
          <w:p w:rsidR="00CC7885" w:rsidRPr="00E54B55" w:rsidRDefault="00CC7885" w:rsidP="00510053">
            <w:pPr>
              <w:widowControl/>
              <w:spacing w:line="360" w:lineRule="auto"/>
              <w:jc w:val="center"/>
              <w:rPr>
                <w:rFonts w:ascii="微软雅黑" w:eastAsia="微软雅黑" w:hAnsi="微软雅黑"/>
                <w:color w:val="000000"/>
                <w:kern w:val="0"/>
                <w:szCs w:val="21"/>
              </w:rPr>
            </w:pPr>
            <w:r w:rsidRPr="00E54B55">
              <w:rPr>
                <w:rFonts w:ascii="微软雅黑" w:eastAsia="微软雅黑" w:hAnsi="微软雅黑"/>
                <w:color w:val="000000"/>
                <w:kern w:val="0"/>
                <w:szCs w:val="21"/>
              </w:rPr>
              <w:t>比例</w:t>
            </w:r>
          </w:p>
        </w:tc>
      </w:tr>
      <w:tr w:rsidR="00CC7885" w:rsidRPr="00E54B55" w:rsidTr="00F710B8">
        <w:trPr>
          <w:trHeight w:val="397"/>
          <w:jc w:val="center"/>
        </w:trPr>
        <w:tc>
          <w:tcPr>
            <w:tcW w:w="2977" w:type="dxa"/>
            <w:vAlign w:val="center"/>
          </w:tcPr>
          <w:p w:rsidR="00CC7885" w:rsidRDefault="00CC7885" w:rsidP="00510053">
            <w:pPr>
              <w:spacing w:line="360" w:lineRule="auto"/>
              <w:jc w:val="center"/>
              <w:rPr>
                <w:rFonts w:ascii="微软雅黑" w:eastAsia="微软雅黑" w:hAnsi="微软雅黑"/>
                <w:color w:val="000000"/>
                <w:sz w:val="24"/>
              </w:rPr>
            </w:pPr>
            <w:r>
              <w:rPr>
                <w:rFonts w:ascii="微软雅黑" w:eastAsia="微软雅黑" w:hAnsi="微软雅黑"/>
                <w:color w:val="000000"/>
              </w:rPr>
              <w:t>45岁及以上</w:t>
            </w:r>
          </w:p>
        </w:tc>
        <w:tc>
          <w:tcPr>
            <w:tcW w:w="2971" w:type="dxa"/>
            <w:vAlign w:val="center"/>
          </w:tcPr>
          <w:p w:rsidR="00CC7885" w:rsidRDefault="00CC7885" w:rsidP="00510053">
            <w:pPr>
              <w:spacing w:line="360" w:lineRule="auto"/>
              <w:jc w:val="center"/>
              <w:rPr>
                <w:rFonts w:ascii="微软雅黑" w:eastAsia="微软雅黑" w:hAnsi="微软雅黑"/>
                <w:color w:val="000000"/>
              </w:rPr>
            </w:pPr>
            <w:r>
              <w:rPr>
                <w:rFonts w:ascii="微软雅黑" w:eastAsia="微软雅黑" w:hAnsi="微软雅黑" w:hint="eastAsia"/>
                <w:color w:val="000000"/>
              </w:rPr>
              <w:t>59</w:t>
            </w:r>
          </w:p>
        </w:tc>
        <w:tc>
          <w:tcPr>
            <w:tcW w:w="2921" w:type="dxa"/>
            <w:vAlign w:val="center"/>
          </w:tcPr>
          <w:p w:rsidR="00CC7885" w:rsidRDefault="00CC7885" w:rsidP="00510053">
            <w:pPr>
              <w:spacing w:line="360" w:lineRule="auto"/>
              <w:jc w:val="center"/>
              <w:rPr>
                <w:rFonts w:ascii="微软雅黑" w:eastAsia="微软雅黑" w:hAnsi="微软雅黑"/>
                <w:color w:val="000000"/>
              </w:rPr>
            </w:pPr>
            <w:r>
              <w:rPr>
                <w:rFonts w:ascii="微软雅黑" w:eastAsia="微软雅黑" w:hAnsi="微软雅黑" w:hint="eastAsia"/>
                <w:color w:val="000000"/>
              </w:rPr>
              <w:t>37.34%</w:t>
            </w:r>
          </w:p>
        </w:tc>
      </w:tr>
      <w:tr w:rsidR="00CC7885" w:rsidRPr="00E54B55" w:rsidTr="00F710B8">
        <w:trPr>
          <w:trHeight w:val="397"/>
          <w:jc w:val="center"/>
        </w:trPr>
        <w:tc>
          <w:tcPr>
            <w:tcW w:w="2977" w:type="dxa"/>
            <w:vAlign w:val="center"/>
          </w:tcPr>
          <w:p w:rsidR="00CC7885" w:rsidRDefault="00CC7885" w:rsidP="00510053">
            <w:pPr>
              <w:spacing w:line="360" w:lineRule="auto"/>
              <w:jc w:val="center"/>
              <w:rPr>
                <w:rFonts w:ascii="微软雅黑" w:eastAsia="微软雅黑" w:hAnsi="微软雅黑"/>
                <w:color w:val="000000"/>
              </w:rPr>
            </w:pPr>
            <w:r>
              <w:rPr>
                <w:rFonts w:ascii="微软雅黑" w:eastAsia="微软雅黑" w:hAnsi="微软雅黑"/>
                <w:color w:val="000000"/>
              </w:rPr>
              <w:t>31-45岁</w:t>
            </w:r>
          </w:p>
        </w:tc>
        <w:tc>
          <w:tcPr>
            <w:tcW w:w="2971" w:type="dxa"/>
            <w:vAlign w:val="center"/>
          </w:tcPr>
          <w:p w:rsidR="00CC7885" w:rsidRDefault="00CC7885" w:rsidP="00510053">
            <w:pPr>
              <w:spacing w:line="360" w:lineRule="auto"/>
              <w:jc w:val="center"/>
              <w:rPr>
                <w:rFonts w:ascii="微软雅黑" w:eastAsia="微软雅黑" w:hAnsi="微软雅黑"/>
                <w:color w:val="000000"/>
              </w:rPr>
            </w:pPr>
            <w:r>
              <w:rPr>
                <w:rFonts w:ascii="微软雅黑" w:eastAsia="微软雅黑" w:hAnsi="微软雅黑" w:hint="eastAsia"/>
                <w:color w:val="000000"/>
              </w:rPr>
              <w:t>72</w:t>
            </w:r>
          </w:p>
        </w:tc>
        <w:tc>
          <w:tcPr>
            <w:tcW w:w="2921" w:type="dxa"/>
            <w:vAlign w:val="center"/>
          </w:tcPr>
          <w:p w:rsidR="00CC7885" w:rsidRDefault="00CC7885" w:rsidP="00510053">
            <w:pPr>
              <w:spacing w:line="360" w:lineRule="auto"/>
              <w:jc w:val="center"/>
              <w:rPr>
                <w:rFonts w:ascii="微软雅黑" w:eastAsia="微软雅黑" w:hAnsi="微软雅黑"/>
                <w:color w:val="000000"/>
              </w:rPr>
            </w:pPr>
            <w:r>
              <w:rPr>
                <w:rFonts w:ascii="微软雅黑" w:eastAsia="微软雅黑" w:hAnsi="微软雅黑" w:hint="eastAsia"/>
                <w:color w:val="000000"/>
              </w:rPr>
              <w:t>45.57%</w:t>
            </w:r>
          </w:p>
        </w:tc>
      </w:tr>
      <w:tr w:rsidR="00CC7885" w:rsidRPr="00E54B55" w:rsidTr="00F710B8">
        <w:trPr>
          <w:trHeight w:val="397"/>
          <w:jc w:val="center"/>
        </w:trPr>
        <w:tc>
          <w:tcPr>
            <w:tcW w:w="2977" w:type="dxa"/>
            <w:vAlign w:val="center"/>
          </w:tcPr>
          <w:p w:rsidR="00CC7885" w:rsidRDefault="00CC7885" w:rsidP="00510053">
            <w:pPr>
              <w:spacing w:line="360" w:lineRule="auto"/>
              <w:jc w:val="center"/>
              <w:rPr>
                <w:rFonts w:ascii="微软雅黑" w:eastAsia="微软雅黑" w:hAnsi="微软雅黑"/>
                <w:color w:val="000000"/>
              </w:rPr>
            </w:pPr>
            <w:r>
              <w:rPr>
                <w:rFonts w:ascii="微软雅黑" w:eastAsia="微软雅黑" w:hAnsi="微软雅黑"/>
                <w:color w:val="000000"/>
              </w:rPr>
              <w:t>20-30岁</w:t>
            </w:r>
          </w:p>
        </w:tc>
        <w:tc>
          <w:tcPr>
            <w:tcW w:w="2971" w:type="dxa"/>
            <w:vAlign w:val="center"/>
          </w:tcPr>
          <w:p w:rsidR="00CC7885" w:rsidRDefault="00CC7885" w:rsidP="00510053">
            <w:pPr>
              <w:spacing w:line="360" w:lineRule="auto"/>
              <w:jc w:val="center"/>
              <w:rPr>
                <w:rFonts w:ascii="微软雅黑" w:eastAsia="微软雅黑" w:hAnsi="微软雅黑"/>
                <w:color w:val="000000"/>
              </w:rPr>
            </w:pPr>
            <w:r>
              <w:rPr>
                <w:rFonts w:ascii="微软雅黑" w:eastAsia="微软雅黑" w:hAnsi="微软雅黑" w:hint="eastAsia"/>
                <w:color w:val="000000"/>
              </w:rPr>
              <w:t>27</w:t>
            </w:r>
          </w:p>
        </w:tc>
        <w:tc>
          <w:tcPr>
            <w:tcW w:w="2921" w:type="dxa"/>
            <w:vAlign w:val="center"/>
          </w:tcPr>
          <w:p w:rsidR="00CC7885" w:rsidRDefault="00CC7885" w:rsidP="00510053">
            <w:pPr>
              <w:spacing w:line="360" w:lineRule="auto"/>
              <w:jc w:val="center"/>
              <w:rPr>
                <w:rFonts w:ascii="微软雅黑" w:eastAsia="微软雅黑" w:hAnsi="微软雅黑"/>
                <w:color w:val="000000"/>
              </w:rPr>
            </w:pPr>
            <w:r>
              <w:rPr>
                <w:rFonts w:ascii="微软雅黑" w:eastAsia="微软雅黑" w:hAnsi="微软雅黑" w:hint="eastAsia"/>
                <w:color w:val="000000"/>
              </w:rPr>
              <w:t>17.09%</w:t>
            </w:r>
          </w:p>
        </w:tc>
      </w:tr>
      <w:tr w:rsidR="00CC7885" w:rsidRPr="00E54B55" w:rsidTr="00F710B8">
        <w:trPr>
          <w:trHeight w:val="397"/>
          <w:jc w:val="center"/>
        </w:trPr>
        <w:tc>
          <w:tcPr>
            <w:tcW w:w="2977" w:type="dxa"/>
            <w:vAlign w:val="center"/>
          </w:tcPr>
          <w:p w:rsidR="00CC7885" w:rsidRDefault="00CC7885" w:rsidP="00510053">
            <w:pPr>
              <w:spacing w:line="360" w:lineRule="auto"/>
              <w:jc w:val="center"/>
              <w:rPr>
                <w:rFonts w:ascii="微软雅黑" w:eastAsia="微软雅黑" w:hAnsi="微软雅黑"/>
                <w:color w:val="000000"/>
                <w:sz w:val="24"/>
              </w:rPr>
            </w:pPr>
            <w:r>
              <w:rPr>
                <w:rFonts w:ascii="微软雅黑" w:eastAsia="微软雅黑" w:hAnsi="微软雅黑"/>
                <w:color w:val="000000"/>
              </w:rPr>
              <w:t>合计</w:t>
            </w:r>
          </w:p>
        </w:tc>
        <w:tc>
          <w:tcPr>
            <w:tcW w:w="2971" w:type="dxa"/>
            <w:vAlign w:val="center"/>
          </w:tcPr>
          <w:p w:rsidR="00CC7885" w:rsidRDefault="00CC7885" w:rsidP="00510053">
            <w:pPr>
              <w:spacing w:line="360" w:lineRule="auto"/>
              <w:jc w:val="center"/>
              <w:rPr>
                <w:rFonts w:ascii="微软雅黑" w:eastAsia="微软雅黑" w:hAnsi="微软雅黑"/>
                <w:color w:val="000000"/>
              </w:rPr>
            </w:pPr>
            <w:r>
              <w:rPr>
                <w:rFonts w:ascii="微软雅黑" w:eastAsia="微软雅黑" w:hAnsi="微软雅黑" w:hint="eastAsia"/>
                <w:color w:val="000000"/>
              </w:rPr>
              <w:t>158</w:t>
            </w:r>
          </w:p>
        </w:tc>
        <w:tc>
          <w:tcPr>
            <w:tcW w:w="2921" w:type="dxa"/>
            <w:vAlign w:val="center"/>
          </w:tcPr>
          <w:p w:rsidR="00CC7885" w:rsidRDefault="00CC7885" w:rsidP="00510053">
            <w:pPr>
              <w:spacing w:line="360" w:lineRule="auto"/>
              <w:jc w:val="center"/>
              <w:rPr>
                <w:rFonts w:ascii="微软雅黑" w:eastAsia="微软雅黑" w:hAnsi="微软雅黑"/>
                <w:color w:val="000000"/>
              </w:rPr>
            </w:pPr>
            <w:r>
              <w:rPr>
                <w:rFonts w:ascii="微软雅黑" w:eastAsia="微软雅黑" w:hAnsi="微软雅黑" w:hint="eastAsia"/>
                <w:color w:val="000000"/>
              </w:rPr>
              <w:t>100%</w:t>
            </w:r>
          </w:p>
        </w:tc>
      </w:tr>
    </w:tbl>
    <w:p w:rsidR="00692054" w:rsidRPr="00E54B55" w:rsidRDefault="00692054" w:rsidP="00692054">
      <w:pPr>
        <w:pStyle w:val="XN1"/>
        <w:spacing w:beforeLines="0" w:after="62" w:line="360" w:lineRule="auto"/>
        <w:jc w:val="both"/>
        <w:rPr>
          <w:rFonts w:ascii="宋体" w:eastAsia="宋体" w:hAnsi="宋体"/>
          <w:b w:val="0"/>
          <w:color w:val="000000"/>
          <w:szCs w:val="24"/>
        </w:rPr>
      </w:pPr>
    </w:p>
    <w:p w:rsidR="00692054" w:rsidRPr="00E54B55" w:rsidRDefault="00692054" w:rsidP="00692054">
      <w:pPr>
        <w:pStyle w:val="XN1"/>
        <w:spacing w:beforeLines="0" w:after="62" w:line="360" w:lineRule="auto"/>
        <w:rPr>
          <w:rFonts w:ascii="微软雅黑" w:eastAsia="微软雅黑" w:hAnsi="微软雅黑"/>
          <w:b w:val="0"/>
          <w:color w:val="000000"/>
          <w:szCs w:val="24"/>
        </w:rPr>
      </w:pPr>
      <w:r w:rsidRPr="00E54B55">
        <w:rPr>
          <w:rFonts w:ascii="微软雅黑" w:eastAsia="微软雅黑" w:hAnsi="微软雅黑" w:hint="eastAsia"/>
          <w:b w:val="0"/>
          <w:color w:val="000000"/>
          <w:szCs w:val="24"/>
        </w:rPr>
        <w:t>图表</w:t>
      </w:r>
      <w:r>
        <w:rPr>
          <w:rFonts w:ascii="微软雅黑" w:eastAsia="微软雅黑" w:hAnsi="微软雅黑" w:hint="eastAsia"/>
          <w:b w:val="0"/>
          <w:color w:val="000000"/>
          <w:szCs w:val="24"/>
        </w:rPr>
        <w:t>4</w:t>
      </w:r>
      <w:r w:rsidRPr="00E54B55">
        <w:rPr>
          <w:rFonts w:ascii="微软雅黑" w:eastAsia="微软雅黑" w:hAnsi="微软雅黑" w:hint="eastAsia"/>
          <w:b w:val="0"/>
          <w:color w:val="000000"/>
          <w:szCs w:val="24"/>
        </w:rPr>
        <w:t>公司员工学历分布情况</w:t>
      </w:r>
    </w:p>
    <w:tbl>
      <w:tblPr>
        <w:tblW w:w="0" w:type="auto"/>
        <w:tblInd w:w="-34"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tblPr>
      <w:tblGrid>
        <w:gridCol w:w="3261"/>
        <w:gridCol w:w="2723"/>
        <w:gridCol w:w="2947"/>
      </w:tblGrid>
      <w:tr w:rsidR="00692054" w:rsidRPr="00E54B55" w:rsidTr="00516FAE">
        <w:trPr>
          <w:trHeight w:val="397"/>
        </w:trPr>
        <w:tc>
          <w:tcPr>
            <w:tcW w:w="3261" w:type="dxa"/>
            <w:shd w:val="clear" w:color="auto" w:fill="DBE5F1"/>
            <w:vAlign w:val="center"/>
          </w:tcPr>
          <w:p w:rsidR="00692054" w:rsidRPr="00E54B55" w:rsidRDefault="00692054" w:rsidP="00F710B8">
            <w:pPr>
              <w:spacing w:line="360" w:lineRule="auto"/>
              <w:jc w:val="center"/>
              <w:rPr>
                <w:rFonts w:ascii="微软雅黑" w:eastAsia="微软雅黑" w:hAnsi="微软雅黑"/>
                <w:color w:val="000000"/>
              </w:rPr>
            </w:pPr>
            <w:r w:rsidRPr="00E54B55">
              <w:rPr>
                <w:rFonts w:ascii="微软雅黑" w:eastAsia="微软雅黑" w:hAnsi="微软雅黑" w:hint="eastAsia"/>
                <w:color w:val="000000"/>
              </w:rPr>
              <w:t>学历</w:t>
            </w:r>
          </w:p>
        </w:tc>
        <w:tc>
          <w:tcPr>
            <w:tcW w:w="2723" w:type="dxa"/>
            <w:shd w:val="clear" w:color="auto" w:fill="DBE5F1"/>
            <w:vAlign w:val="center"/>
          </w:tcPr>
          <w:p w:rsidR="00692054" w:rsidRPr="00E54B55" w:rsidRDefault="00692054" w:rsidP="00F710B8">
            <w:pPr>
              <w:spacing w:line="360" w:lineRule="auto"/>
              <w:jc w:val="center"/>
              <w:rPr>
                <w:rFonts w:ascii="微软雅黑" w:eastAsia="微软雅黑" w:hAnsi="微软雅黑"/>
                <w:color w:val="000000"/>
              </w:rPr>
            </w:pPr>
            <w:r w:rsidRPr="00E54B55">
              <w:rPr>
                <w:rFonts w:ascii="微软雅黑" w:eastAsia="微软雅黑" w:hAnsi="微软雅黑" w:hint="eastAsia"/>
                <w:color w:val="000000"/>
              </w:rPr>
              <w:t>人数</w:t>
            </w:r>
          </w:p>
        </w:tc>
        <w:tc>
          <w:tcPr>
            <w:tcW w:w="2947" w:type="dxa"/>
            <w:shd w:val="clear" w:color="auto" w:fill="DBE5F1"/>
            <w:vAlign w:val="center"/>
          </w:tcPr>
          <w:p w:rsidR="00692054" w:rsidRPr="00E54B55" w:rsidRDefault="00692054" w:rsidP="00F710B8">
            <w:pPr>
              <w:spacing w:line="360" w:lineRule="auto"/>
              <w:jc w:val="center"/>
              <w:rPr>
                <w:rFonts w:ascii="微软雅黑" w:eastAsia="微软雅黑" w:hAnsi="微软雅黑"/>
                <w:color w:val="000000"/>
              </w:rPr>
            </w:pPr>
            <w:r w:rsidRPr="00E54B55">
              <w:rPr>
                <w:rFonts w:ascii="微软雅黑" w:eastAsia="微软雅黑" w:hAnsi="微软雅黑" w:hint="eastAsia"/>
                <w:color w:val="000000"/>
              </w:rPr>
              <w:t>比例</w:t>
            </w:r>
          </w:p>
        </w:tc>
      </w:tr>
      <w:tr w:rsidR="00CC7885" w:rsidRPr="00E54B55" w:rsidTr="00516FAE">
        <w:trPr>
          <w:trHeight w:val="397"/>
        </w:trPr>
        <w:tc>
          <w:tcPr>
            <w:tcW w:w="3261" w:type="dxa"/>
            <w:vAlign w:val="center"/>
          </w:tcPr>
          <w:p w:rsidR="00CC7885" w:rsidRDefault="00CC7885" w:rsidP="00510053">
            <w:pPr>
              <w:spacing w:line="360" w:lineRule="auto"/>
              <w:jc w:val="center"/>
              <w:rPr>
                <w:rFonts w:ascii="微软雅黑" w:eastAsia="微软雅黑" w:hAnsi="微软雅黑"/>
                <w:color w:val="000000"/>
              </w:rPr>
            </w:pPr>
            <w:r>
              <w:rPr>
                <w:rFonts w:ascii="微软雅黑" w:eastAsia="微软雅黑" w:hAnsi="微软雅黑" w:hint="eastAsia"/>
                <w:color w:val="000000"/>
              </w:rPr>
              <w:t>本科、大专</w:t>
            </w:r>
          </w:p>
        </w:tc>
        <w:tc>
          <w:tcPr>
            <w:tcW w:w="2723" w:type="dxa"/>
            <w:vAlign w:val="center"/>
          </w:tcPr>
          <w:p w:rsidR="00CC7885" w:rsidRDefault="00CC7885" w:rsidP="00510053">
            <w:pPr>
              <w:spacing w:line="360" w:lineRule="auto"/>
              <w:jc w:val="center"/>
              <w:rPr>
                <w:rFonts w:ascii="微软雅黑" w:eastAsia="微软雅黑" w:hAnsi="微软雅黑"/>
                <w:color w:val="000000"/>
              </w:rPr>
            </w:pPr>
            <w:r>
              <w:rPr>
                <w:rFonts w:ascii="微软雅黑" w:eastAsia="微软雅黑" w:hAnsi="微软雅黑" w:hint="eastAsia"/>
                <w:color w:val="000000"/>
              </w:rPr>
              <w:t>69</w:t>
            </w:r>
          </w:p>
        </w:tc>
        <w:tc>
          <w:tcPr>
            <w:tcW w:w="2947" w:type="dxa"/>
            <w:vAlign w:val="center"/>
          </w:tcPr>
          <w:p w:rsidR="00CC7885" w:rsidRDefault="00CC7885" w:rsidP="00510053">
            <w:pPr>
              <w:spacing w:line="360" w:lineRule="auto"/>
              <w:jc w:val="center"/>
              <w:rPr>
                <w:rFonts w:ascii="微软雅黑" w:eastAsia="微软雅黑" w:hAnsi="微软雅黑"/>
                <w:color w:val="000000"/>
              </w:rPr>
            </w:pPr>
            <w:r>
              <w:rPr>
                <w:rFonts w:ascii="微软雅黑" w:eastAsia="微软雅黑" w:hAnsi="微软雅黑" w:hint="eastAsia"/>
                <w:color w:val="000000"/>
              </w:rPr>
              <w:t>43.67%</w:t>
            </w:r>
          </w:p>
        </w:tc>
      </w:tr>
      <w:tr w:rsidR="00CC7885" w:rsidRPr="00E54B55" w:rsidTr="00516FAE">
        <w:trPr>
          <w:trHeight w:val="397"/>
        </w:trPr>
        <w:tc>
          <w:tcPr>
            <w:tcW w:w="3261" w:type="dxa"/>
            <w:vAlign w:val="center"/>
          </w:tcPr>
          <w:p w:rsidR="00CC7885" w:rsidRDefault="00CC7885" w:rsidP="00510053">
            <w:pPr>
              <w:spacing w:line="360" w:lineRule="auto"/>
              <w:jc w:val="center"/>
              <w:rPr>
                <w:rFonts w:ascii="微软雅黑" w:eastAsia="微软雅黑" w:hAnsi="微软雅黑"/>
                <w:color w:val="000000"/>
              </w:rPr>
            </w:pPr>
            <w:r>
              <w:rPr>
                <w:rFonts w:ascii="微软雅黑" w:eastAsia="微软雅黑" w:hAnsi="微软雅黑" w:hint="eastAsia"/>
                <w:color w:val="000000"/>
              </w:rPr>
              <w:t>高中</w:t>
            </w:r>
          </w:p>
        </w:tc>
        <w:tc>
          <w:tcPr>
            <w:tcW w:w="2723" w:type="dxa"/>
            <w:vAlign w:val="center"/>
          </w:tcPr>
          <w:p w:rsidR="00CC7885" w:rsidRDefault="00CC7885" w:rsidP="00510053">
            <w:pPr>
              <w:spacing w:line="360" w:lineRule="auto"/>
              <w:jc w:val="center"/>
              <w:rPr>
                <w:rFonts w:ascii="微软雅黑" w:eastAsia="微软雅黑" w:hAnsi="微软雅黑"/>
                <w:color w:val="000000"/>
              </w:rPr>
            </w:pPr>
            <w:r>
              <w:rPr>
                <w:rFonts w:ascii="微软雅黑" w:eastAsia="微软雅黑" w:hAnsi="微软雅黑" w:hint="eastAsia"/>
                <w:color w:val="000000"/>
              </w:rPr>
              <w:t>31</w:t>
            </w:r>
          </w:p>
        </w:tc>
        <w:tc>
          <w:tcPr>
            <w:tcW w:w="2947" w:type="dxa"/>
            <w:vAlign w:val="center"/>
          </w:tcPr>
          <w:p w:rsidR="00CC7885" w:rsidRDefault="00CC7885" w:rsidP="00510053">
            <w:pPr>
              <w:spacing w:line="360" w:lineRule="auto"/>
              <w:jc w:val="center"/>
              <w:rPr>
                <w:rFonts w:ascii="微软雅黑" w:eastAsia="微软雅黑" w:hAnsi="微软雅黑"/>
                <w:color w:val="000000"/>
              </w:rPr>
            </w:pPr>
            <w:r>
              <w:rPr>
                <w:rFonts w:ascii="微软雅黑" w:eastAsia="微软雅黑" w:hAnsi="微软雅黑" w:hint="eastAsia"/>
                <w:color w:val="000000"/>
              </w:rPr>
              <w:t>19.62%</w:t>
            </w:r>
          </w:p>
        </w:tc>
      </w:tr>
      <w:tr w:rsidR="00CC7885" w:rsidRPr="00E54B55" w:rsidTr="00516FAE">
        <w:trPr>
          <w:trHeight w:val="397"/>
        </w:trPr>
        <w:tc>
          <w:tcPr>
            <w:tcW w:w="3261" w:type="dxa"/>
            <w:vAlign w:val="center"/>
          </w:tcPr>
          <w:p w:rsidR="00CC7885" w:rsidRDefault="00CC7885" w:rsidP="00510053">
            <w:pPr>
              <w:spacing w:line="360" w:lineRule="auto"/>
              <w:jc w:val="center"/>
              <w:rPr>
                <w:rFonts w:ascii="微软雅黑" w:eastAsia="微软雅黑" w:hAnsi="微软雅黑"/>
                <w:color w:val="000000"/>
              </w:rPr>
            </w:pPr>
            <w:r>
              <w:rPr>
                <w:rFonts w:ascii="微软雅黑" w:eastAsia="微软雅黑" w:hAnsi="微软雅黑" w:hint="eastAsia"/>
                <w:color w:val="000000"/>
              </w:rPr>
              <w:t>初中及以下</w:t>
            </w:r>
          </w:p>
        </w:tc>
        <w:tc>
          <w:tcPr>
            <w:tcW w:w="2723" w:type="dxa"/>
            <w:vAlign w:val="center"/>
          </w:tcPr>
          <w:p w:rsidR="00CC7885" w:rsidRDefault="00CC7885" w:rsidP="00510053">
            <w:pPr>
              <w:spacing w:line="360" w:lineRule="auto"/>
              <w:jc w:val="center"/>
              <w:rPr>
                <w:rFonts w:ascii="微软雅黑" w:eastAsia="微软雅黑" w:hAnsi="微软雅黑"/>
                <w:color w:val="000000"/>
              </w:rPr>
            </w:pPr>
            <w:r>
              <w:rPr>
                <w:rFonts w:ascii="微软雅黑" w:eastAsia="微软雅黑" w:hAnsi="微软雅黑" w:hint="eastAsia"/>
                <w:color w:val="000000"/>
              </w:rPr>
              <w:t>58</w:t>
            </w:r>
          </w:p>
        </w:tc>
        <w:tc>
          <w:tcPr>
            <w:tcW w:w="2947" w:type="dxa"/>
            <w:vAlign w:val="center"/>
          </w:tcPr>
          <w:p w:rsidR="00CC7885" w:rsidRDefault="00CC7885" w:rsidP="00510053">
            <w:pPr>
              <w:spacing w:line="360" w:lineRule="auto"/>
              <w:jc w:val="center"/>
              <w:rPr>
                <w:rFonts w:ascii="微软雅黑" w:eastAsia="微软雅黑" w:hAnsi="微软雅黑"/>
                <w:color w:val="000000"/>
              </w:rPr>
            </w:pPr>
            <w:r>
              <w:rPr>
                <w:rFonts w:ascii="微软雅黑" w:eastAsia="微软雅黑" w:hAnsi="微软雅黑" w:hint="eastAsia"/>
                <w:color w:val="000000"/>
              </w:rPr>
              <w:t>36.71%</w:t>
            </w:r>
          </w:p>
        </w:tc>
      </w:tr>
      <w:tr w:rsidR="00CC7885" w:rsidRPr="00E54B55" w:rsidTr="00516FAE">
        <w:trPr>
          <w:trHeight w:val="397"/>
        </w:trPr>
        <w:tc>
          <w:tcPr>
            <w:tcW w:w="3261" w:type="dxa"/>
            <w:vAlign w:val="center"/>
          </w:tcPr>
          <w:p w:rsidR="00CC7885" w:rsidRDefault="00CC7885" w:rsidP="00510053">
            <w:pPr>
              <w:spacing w:line="360" w:lineRule="auto"/>
              <w:jc w:val="center"/>
              <w:rPr>
                <w:rFonts w:ascii="微软雅黑" w:eastAsia="微软雅黑" w:hAnsi="微软雅黑"/>
                <w:color w:val="000000"/>
              </w:rPr>
            </w:pPr>
            <w:r>
              <w:rPr>
                <w:rFonts w:ascii="微软雅黑" w:eastAsia="微软雅黑" w:hAnsi="微软雅黑" w:hint="eastAsia"/>
                <w:color w:val="000000"/>
              </w:rPr>
              <w:t>合计</w:t>
            </w:r>
          </w:p>
        </w:tc>
        <w:tc>
          <w:tcPr>
            <w:tcW w:w="2723" w:type="dxa"/>
            <w:vAlign w:val="center"/>
          </w:tcPr>
          <w:p w:rsidR="00CC7885" w:rsidRDefault="00CC7885" w:rsidP="00510053">
            <w:pPr>
              <w:spacing w:line="360" w:lineRule="auto"/>
              <w:jc w:val="center"/>
              <w:rPr>
                <w:rFonts w:ascii="微软雅黑" w:eastAsia="微软雅黑" w:hAnsi="微软雅黑"/>
                <w:color w:val="000000"/>
              </w:rPr>
            </w:pPr>
            <w:r>
              <w:rPr>
                <w:rFonts w:ascii="微软雅黑" w:eastAsia="微软雅黑" w:hAnsi="微软雅黑" w:hint="eastAsia"/>
                <w:color w:val="000000"/>
              </w:rPr>
              <w:t>158</w:t>
            </w:r>
          </w:p>
        </w:tc>
        <w:tc>
          <w:tcPr>
            <w:tcW w:w="2947" w:type="dxa"/>
            <w:vAlign w:val="center"/>
          </w:tcPr>
          <w:p w:rsidR="00CC7885" w:rsidRDefault="00CC7885" w:rsidP="00510053">
            <w:pPr>
              <w:spacing w:line="360" w:lineRule="auto"/>
              <w:jc w:val="center"/>
              <w:rPr>
                <w:rFonts w:ascii="微软雅黑" w:eastAsia="微软雅黑" w:hAnsi="微软雅黑"/>
                <w:color w:val="000000"/>
              </w:rPr>
            </w:pPr>
            <w:r>
              <w:rPr>
                <w:rFonts w:ascii="微软雅黑" w:eastAsia="微软雅黑" w:hAnsi="微软雅黑" w:hint="eastAsia"/>
                <w:color w:val="000000"/>
              </w:rPr>
              <w:t>100%</w:t>
            </w:r>
          </w:p>
        </w:tc>
      </w:tr>
    </w:tbl>
    <w:p w:rsidR="00692054" w:rsidRPr="00E54B55" w:rsidRDefault="00692054" w:rsidP="00692054">
      <w:pPr>
        <w:pStyle w:val="XN1"/>
        <w:spacing w:beforeLines="0" w:after="62" w:line="360" w:lineRule="auto"/>
        <w:jc w:val="both"/>
        <w:rPr>
          <w:rFonts w:ascii="微软雅黑" w:eastAsia="微软雅黑" w:hAnsi="微软雅黑"/>
          <w:b w:val="0"/>
          <w:color w:val="000000"/>
          <w:szCs w:val="24"/>
        </w:rPr>
      </w:pPr>
    </w:p>
    <w:p w:rsidR="00692054" w:rsidRPr="00E54B55" w:rsidRDefault="00692054" w:rsidP="00692054">
      <w:pPr>
        <w:pStyle w:val="XN1"/>
        <w:spacing w:beforeLines="0" w:after="62" w:line="360" w:lineRule="auto"/>
        <w:rPr>
          <w:rFonts w:ascii="微软雅黑" w:eastAsia="微软雅黑" w:hAnsi="微软雅黑"/>
          <w:b w:val="0"/>
          <w:color w:val="000000"/>
          <w:szCs w:val="24"/>
        </w:rPr>
      </w:pPr>
      <w:r w:rsidRPr="00E54B55">
        <w:rPr>
          <w:rFonts w:ascii="微软雅黑" w:eastAsia="微软雅黑" w:hAnsi="微软雅黑" w:hint="eastAsia"/>
          <w:b w:val="0"/>
          <w:color w:val="000000"/>
          <w:szCs w:val="24"/>
        </w:rPr>
        <w:t>图表</w:t>
      </w:r>
      <w:r>
        <w:rPr>
          <w:rFonts w:ascii="微软雅黑" w:eastAsia="微软雅黑" w:hAnsi="微软雅黑" w:hint="eastAsia"/>
          <w:b w:val="0"/>
          <w:color w:val="000000"/>
          <w:szCs w:val="24"/>
        </w:rPr>
        <w:t>5</w:t>
      </w:r>
      <w:r w:rsidRPr="00E54B55">
        <w:rPr>
          <w:rFonts w:ascii="微软雅黑" w:eastAsia="微软雅黑" w:hAnsi="微软雅黑" w:hint="eastAsia"/>
          <w:b w:val="0"/>
          <w:color w:val="000000"/>
          <w:szCs w:val="24"/>
        </w:rPr>
        <w:t>公司员工岗位分布情况</w:t>
      </w:r>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tblPr>
      <w:tblGrid>
        <w:gridCol w:w="2916"/>
        <w:gridCol w:w="2521"/>
        <w:gridCol w:w="3149"/>
      </w:tblGrid>
      <w:tr w:rsidR="00692054" w:rsidRPr="00E54B55" w:rsidTr="00F710B8">
        <w:trPr>
          <w:trHeight w:val="397"/>
          <w:jc w:val="center"/>
        </w:trPr>
        <w:tc>
          <w:tcPr>
            <w:tcW w:w="2916" w:type="dxa"/>
            <w:shd w:val="clear" w:color="auto" w:fill="DBE5F1"/>
            <w:vAlign w:val="center"/>
          </w:tcPr>
          <w:p w:rsidR="00692054" w:rsidRPr="00E54B55" w:rsidRDefault="00692054" w:rsidP="00F710B8">
            <w:pPr>
              <w:spacing w:line="360" w:lineRule="auto"/>
              <w:jc w:val="center"/>
              <w:rPr>
                <w:rFonts w:ascii="微软雅黑" w:eastAsia="微软雅黑" w:hAnsi="微软雅黑"/>
                <w:color w:val="000000"/>
              </w:rPr>
            </w:pPr>
            <w:r w:rsidRPr="00E54B55">
              <w:rPr>
                <w:rFonts w:ascii="微软雅黑" w:eastAsia="微软雅黑" w:hAnsi="微软雅黑" w:hint="eastAsia"/>
                <w:color w:val="000000"/>
              </w:rPr>
              <w:t>学历</w:t>
            </w:r>
          </w:p>
        </w:tc>
        <w:tc>
          <w:tcPr>
            <w:tcW w:w="2521" w:type="dxa"/>
            <w:shd w:val="clear" w:color="auto" w:fill="DBE5F1"/>
            <w:vAlign w:val="center"/>
          </w:tcPr>
          <w:p w:rsidR="00692054" w:rsidRPr="00E54B55" w:rsidRDefault="00692054" w:rsidP="00F710B8">
            <w:pPr>
              <w:spacing w:line="360" w:lineRule="auto"/>
              <w:jc w:val="center"/>
              <w:rPr>
                <w:rFonts w:ascii="微软雅黑" w:eastAsia="微软雅黑" w:hAnsi="微软雅黑"/>
                <w:color w:val="000000"/>
              </w:rPr>
            </w:pPr>
            <w:r w:rsidRPr="00E54B55">
              <w:rPr>
                <w:rFonts w:ascii="微软雅黑" w:eastAsia="微软雅黑" w:hAnsi="微软雅黑" w:hint="eastAsia"/>
                <w:color w:val="000000"/>
              </w:rPr>
              <w:t>人数</w:t>
            </w:r>
          </w:p>
        </w:tc>
        <w:tc>
          <w:tcPr>
            <w:tcW w:w="3149" w:type="dxa"/>
            <w:shd w:val="clear" w:color="auto" w:fill="DBE5F1"/>
            <w:vAlign w:val="center"/>
          </w:tcPr>
          <w:p w:rsidR="00692054" w:rsidRPr="00E54B55" w:rsidRDefault="00692054" w:rsidP="00F710B8">
            <w:pPr>
              <w:spacing w:line="360" w:lineRule="auto"/>
              <w:jc w:val="center"/>
              <w:rPr>
                <w:rFonts w:ascii="微软雅黑" w:eastAsia="微软雅黑" w:hAnsi="微软雅黑"/>
                <w:color w:val="000000"/>
              </w:rPr>
            </w:pPr>
            <w:r w:rsidRPr="00E54B55">
              <w:rPr>
                <w:rFonts w:ascii="微软雅黑" w:eastAsia="微软雅黑" w:hAnsi="微软雅黑" w:hint="eastAsia"/>
                <w:color w:val="000000"/>
              </w:rPr>
              <w:t>比例</w:t>
            </w:r>
          </w:p>
        </w:tc>
      </w:tr>
      <w:tr w:rsidR="00CC7885" w:rsidRPr="00E54B55" w:rsidTr="00F710B8">
        <w:trPr>
          <w:trHeight w:val="397"/>
          <w:jc w:val="center"/>
        </w:trPr>
        <w:tc>
          <w:tcPr>
            <w:tcW w:w="2916" w:type="dxa"/>
            <w:vAlign w:val="center"/>
          </w:tcPr>
          <w:p w:rsidR="00CC7885" w:rsidRDefault="00CC7885" w:rsidP="00510053">
            <w:pPr>
              <w:spacing w:line="360" w:lineRule="auto"/>
              <w:jc w:val="center"/>
              <w:rPr>
                <w:rFonts w:ascii="微软雅黑" w:eastAsia="微软雅黑" w:hAnsi="微软雅黑"/>
                <w:color w:val="000000"/>
              </w:rPr>
            </w:pPr>
            <w:r>
              <w:rPr>
                <w:rFonts w:ascii="微软雅黑" w:eastAsia="微软雅黑" w:hAnsi="微软雅黑" w:hint="eastAsia"/>
                <w:color w:val="000000"/>
              </w:rPr>
              <w:t>工程技术人员</w:t>
            </w:r>
          </w:p>
        </w:tc>
        <w:tc>
          <w:tcPr>
            <w:tcW w:w="2521" w:type="dxa"/>
            <w:vAlign w:val="center"/>
          </w:tcPr>
          <w:p w:rsidR="00CC7885" w:rsidRDefault="00CC7885" w:rsidP="00510053">
            <w:pPr>
              <w:spacing w:line="360" w:lineRule="auto"/>
              <w:jc w:val="center"/>
              <w:rPr>
                <w:rFonts w:ascii="微软雅黑" w:eastAsia="微软雅黑" w:hAnsi="微软雅黑"/>
                <w:color w:val="000000"/>
              </w:rPr>
            </w:pPr>
            <w:r>
              <w:rPr>
                <w:rFonts w:ascii="微软雅黑" w:eastAsia="微软雅黑" w:hAnsi="微软雅黑" w:hint="eastAsia"/>
                <w:color w:val="000000"/>
              </w:rPr>
              <w:t>26</w:t>
            </w:r>
          </w:p>
        </w:tc>
        <w:tc>
          <w:tcPr>
            <w:tcW w:w="3149" w:type="dxa"/>
            <w:vAlign w:val="center"/>
          </w:tcPr>
          <w:p w:rsidR="00CC7885" w:rsidRDefault="00CC7885" w:rsidP="00510053">
            <w:pPr>
              <w:spacing w:line="360" w:lineRule="auto"/>
              <w:jc w:val="center"/>
              <w:rPr>
                <w:rFonts w:ascii="微软雅黑" w:eastAsia="微软雅黑" w:hAnsi="微软雅黑"/>
                <w:color w:val="000000"/>
              </w:rPr>
            </w:pPr>
            <w:r>
              <w:rPr>
                <w:rFonts w:ascii="微软雅黑" w:eastAsia="微软雅黑" w:hAnsi="微软雅黑" w:hint="eastAsia"/>
                <w:color w:val="000000"/>
              </w:rPr>
              <w:t>16.46%</w:t>
            </w:r>
          </w:p>
        </w:tc>
      </w:tr>
      <w:tr w:rsidR="00CC7885" w:rsidRPr="00E54B55" w:rsidTr="00F710B8">
        <w:trPr>
          <w:trHeight w:val="397"/>
          <w:jc w:val="center"/>
        </w:trPr>
        <w:tc>
          <w:tcPr>
            <w:tcW w:w="2916" w:type="dxa"/>
            <w:vAlign w:val="center"/>
          </w:tcPr>
          <w:p w:rsidR="00CC7885" w:rsidRDefault="00CC7885" w:rsidP="00510053">
            <w:pPr>
              <w:spacing w:line="360" w:lineRule="auto"/>
              <w:jc w:val="center"/>
              <w:rPr>
                <w:rFonts w:ascii="微软雅黑" w:eastAsia="微软雅黑" w:hAnsi="微软雅黑"/>
                <w:color w:val="000000"/>
              </w:rPr>
            </w:pPr>
            <w:r>
              <w:rPr>
                <w:rFonts w:ascii="微软雅黑" w:eastAsia="微软雅黑" w:hAnsi="微软雅黑" w:hint="eastAsia"/>
                <w:color w:val="000000"/>
              </w:rPr>
              <w:t>管理人员</w:t>
            </w:r>
          </w:p>
        </w:tc>
        <w:tc>
          <w:tcPr>
            <w:tcW w:w="2521" w:type="dxa"/>
            <w:vAlign w:val="center"/>
          </w:tcPr>
          <w:p w:rsidR="00CC7885" w:rsidRDefault="00CC7885" w:rsidP="00510053">
            <w:pPr>
              <w:spacing w:line="360" w:lineRule="auto"/>
              <w:jc w:val="center"/>
              <w:rPr>
                <w:rFonts w:ascii="微软雅黑" w:eastAsia="微软雅黑" w:hAnsi="微软雅黑"/>
                <w:color w:val="000000"/>
              </w:rPr>
            </w:pPr>
            <w:r>
              <w:rPr>
                <w:rFonts w:ascii="微软雅黑" w:eastAsia="微软雅黑" w:hAnsi="微软雅黑" w:hint="eastAsia"/>
                <w:color w:val="000000"/>
              </w:rPr>
              <w:t>60</w:t>
            </w:r>
          </w:p>
        </w:tc>
        <w:tc>
          <w:tcPr>
            <w:tcW w:w="3149" w:type="dxa"/>
            <w:vAlign w:val="center"/>
          </w:tcPr>
          <w:p w:rsidR="00CC7885" w:rsidRDefault="00CC7885" w:rsidP="00510053">
            <w:pPr>
              <w:spacing w:line="360" w:lineRule="auto"/>
              <w:jc w:val="center"/>
              <w:rPr>
                <w:rFonts w:ascii="微软雅黑" w:eastAsia="微软雅黑" w:hAnsi="微软雅黑"/>
                <w:color w:val="000000"/>
              </w:rPr>
            </w:pPr>
            <w:r>
              <w:rPr>
                <w:rFonts w:ascii="微软雅黑" w:eastAsia="微软雅黑" w:hAnsi="微软雅黑" w:hint="eastAsia"/>
                <w:color w:val="000000"/>
              </w:rPr>
              <w:t>37.97%</w:t>
            </w:r>
          </w:p>
        </w:tc>
      </w:tr>
      <w:tr w:rsidR="00CC7885" w:rsidRPr="00E54B55" w:rsidTr="00F710B8">
        <w:trPr>
          <w:trHeight w:val="397"/>
          <w:jc w:val="center"/>
        </w:trPr>
        <w:tc>
          <w:tcPr>
            <w:tcW w:w="2916" w:type="dxa"/>
            <w:vAlign w:val="center"/>
          </w:tcPr>
          <w:p w:rsidR="00CC7885" w:rsidRDefault="00CC7885" w:rsidP="00510053">
            <w:pPr>
              <w:spacing w:line="360" w:lineRule="auto"/>
              <w:jc w:val="center"/>
              <w:rPr>
                <w:rFonts w:ascii="微软雅黑" w:eastAsia="微软雅黑" w:hAnsi="微软雅黑"/>
                <w:color w:val="000000"/>
              </w:rPr>
            </w:pPr>
            <w:r>
              <w:rPr>
                <w:rFonts w:ascii="微软雅黑" w:eastAsia="微软雅黑" w:hAnsi="微软雅黑" w:hint="eastAsia"/>
                <w:color w:val="000000"/>
              </w:rPr>
              <w:t>员工</w:t>
            </w:r>
          </w:p>
        </w:tc>
        <w:tc>
          <w:tcPr>
            <w:tcW w:w="2521" w:type="dxa"/>
            <w:vAlign w:val="center"/>
          </w:tcPr>
          <w:p w:rsidR="00CC7885" w:rsidRDefault="00CC7885" w:rsidP="00510053">
            <w:pPr>
              <w:spacing w:line="360" w:lineRule="auto"/>
              <w:jc w:val="center"/>
              <w:rPr>
                <w:rFonts w:ascii="微软雅黑" w:eastAsia="微软雅黑" w:hAnsi="微软雅黑"/>
                <w:color w:val="000000"/>
              </w:rPr>
            </w:pPr>
            <w:r>
              <w:rPr>
                <w:rFonts w:ascii="微软雅黑" w:eastAsia="微软雅黑" w:hAnsi="微软雅黑" w:hint="eastAsia"/>
                <w:color w:val="000000"/>
              </w:rPr>
              <w:t>72</w:t>
            </w:r>
          </w:p>
        </w:tc>
        <w:tc>
          <w:tcPr>
            <w:tcW w:w="3149" w:type="dxa"/>
            <w:vAlign w:val="center"/>
          </w:tcPr>
          <w:p w:rsidR="00CC7885" w:rsidRDefault="00CC7885" w:rsidP="00510053">
            <w:pPr>
              <w:spacing w:line="360" w:lineRule="auto"/>
              <w:jc w:val="center"/>
              <w:rPr>
                <w:rFonts w:ascii="微软雅黑" w:eastAsia="微软雅黑" w:hAnsi="微软雅黑"/>
                <w:color w:val="000000"/>
              </w:rPr>
            </w:pPr>
            <w:r>
              <w:rPr>
                <w:rFonts w:ascii="微软雅黑" w:eastAsia="微软雅黑" w:hAnsi="微软雅黑" w:hint="eastAsia"/>
                <w:color w:val="000000"/>
              </w:rPr>
              <w:t>45.57%</w:t>
            </w:r>
          </w:p>
        </w:tc>
      </w:tr>
      <w:tr w:rsidR="00CC7885" w:rsidRPr="00E54B55" w:rsidTr="00F710B8">
        <w:trPr>
          <w:trHeight w:val="397"/>
          <w:jc w:val="center"/>
        </w:trPr>
        <w:tc>
          <w:tcPr>
            <w:tcW w:w="2916" w:type="dxa"/>
            <w:vAlign w:val="center"/>
          </w:tcPr>
          <w:p w:rsidR="00CC7885" w:rsidRDefault="00CC7885" w:rsidP="00510053">
            <w:pPr>
              <w:spacing w:line="360" w:lineRule="auto"/>
              <w:jc w:val="center"/>
              <w:rPr>
                <w:rFonts w:ascii="微软雅黑" w:eastAsia="微软雅黑" w:hAnsi="微软雅黑"/>
                <w:color w:val="000000"/>
              </w:rPr>
            </w:pPr>
            <w:r>
              <w:rPr>
                <w:rFonts w:ascii="微软雅黑" w:eastAsia="微软雅黑" w:hAnsi="微软雅黑" w:hint="eastAsia"/>
                <w:color w:val="000000"/>
              </w:rPr>
              <w:t>合计</w:t>
            </w:r>
          </w:p>
        </w:tc>
        <w:tc>
          <w:tcPr>
            <w:tcW w:w="2521" w:type="dxa"/>
            <w:vAlign w:val="center"/>
          </w:tcPr>
          <w:p w:rsidR="00CC7885" w:rsidRDefault="00CC7885" w:rsidP="00510053">
            <w:pPr>
              <w:spacing w:line="360" w:lineRule="auto"/>
              <w:jc w:val="center"/>
              <w:rPr>
                <w:rFonts w:ascii="微软雅黑" w:eastAsia="微软雅黑" w:hAnsi="微软雅黑"/>
                <w:color w:val="000000"/>
              </w:rPr>
            </w:pPr>
            <w:r>
              <w:rPr>
                <w:rFonts w:ascii="微软雅黑" w:eastAsia="微软雅黑" w:hAnsi="微软雅黑" w:hint="eastAsia"/>
                <w:color w:val="000000"/>
              </w:rPr>
              <w:t>158</w:t>
            </w:r>
          </w:p>
        </w:tc>
        <w:tc>
          <w:tcPr>
            <w:tcW w:w="3149" w:type="dxa"/>
            <w:vAlign w:val="center"/>
          </w:tcPr>
          <w:p w:rsidR="00CC7885" w:rsidRDefault="00CC7885" w:rsidP="00510053">
            <w:pPr>
              <w:spacing w:line="360" w:lineRule="auto"/>
              <w:jc w:val="center"/>
              <w:rPr>
                <w:rFonts w:ascii="微软雅黑" w:eastAsia="微软雅黑" w:hAnsi="微软雅黑"/>
                <w:color w:val="000000"/>
              </w:rPr>
            </w:pPr>
            <w:r>
              <w:rPr>
                <w:rFonts w:ascii="微软雅黑" w:eastAsia="微软雅黑" w:hAnsi="微软雅黑" w:hint="eastAsia"/>
                <w:color w:val="000000"/>
              </w:rPr>
              <w:t>100%</w:t>
            </w:r>
          </w:p>
        </w:tc>
      </w:tr>
    </w:tbl>
    <w:p w:rsidR="0044789D" w:rsidRDefault="00305838" w:rsidP="00692054">
      <w:pPr>
        <w:pStyle w:val="New"/>
        <w:spacing w:before="156" w:after="156"/>
        <w:ind w:firstLine="560"/>
        <w:rPr>
          <w:rFonts w:asciiTheme="minorEastAsia" w:eastAsiaTheme="minorEastAsia" w:hAnsiTheme="minorEastAsia"/>
          <w:sz w:val="28"/>
          <w:szCs w:val="28"/>
        </w:rPr>
      </w:pPr>
      <w:r>
        <w:rPr>
          <w:rFonts w:asciiTheme="minorEastAsia" w:eastAsiaTheme="minorEastAsia" w:hAnsiTheme="minorEastAsia" w:hint="eastAsia"/>
          <w:sz w:val="28"/>
          <w:szCs w:val="28"/>
        </w:rPr>
        <w:lastRenderedPageBreak/>
        <w:t>公司坚持“平等、公平、公正”的用人原则,为不同年龄,学历的人员提供平等的就业机会,在各自岗位上为公司的事业而奋斗。</w:t>
      </w:r>
    </w:p>
    <w:p w:rsidR="0044789D" w:rsidRDefault="00305838">
      <w:pPr>
        <w:pStyle w:val="New"/>
        <w:spacing w:before="156" w:after="156"/>
        <w:ind w:firstLine="560"/>
        <w:rPr>
          <w:rFonts w:asciiTheme="minorEastAsia" w:eastAsiaTheme="minorEastAsia" w:hAnsiTheme="minorEastAsia"/>
          <w:sz w:val="28"/>
          <w:szCs w:val="28"/>
        </w:rPr>
      </w:pPr>
      <w:r>
        <w:rPr>
          <w:rFonts w:asciiTheme="minorEastAsia" w:eastAsiaTheme="minorEastAsia" w:hAnsiTheme="minorEastAsia" w:hint="eastAsia"/>
          <w:sz w:val="28"/>
          <w:szCs w:val="28"/>
        </w:rPr>
        <w:t>公司尊重和维护国际人权法，严格遵守国家的法律法现,建立规范的用工制度,严禁雇佣童工，严禁使用债务(包括债奴)、奴役、监狱或契约的劳工,坚决抵制人口贩卖。持续完善、优化人力资源管理制度,保障员工合法权益,保护员工健康和安全,反对强迫劳动,反对职业歧视。</w:t>
      </w:r>
    </w:p>
    <w:p w:rsidR="0044789D" w:rsidRDefault="00305838">
      <w:pPr>
        <w:ind w:firstLineChars="200" w:firstLine="560"/>
        <w:rPr>
          <w:sz w:val="28"/>
          <w:szCs w:val="28"/>
        </w:rPr>
      </w:pPr>
      <w:r>
        <w:rPr>
          <w:rFonts w:hint="eastAsia"/>
          <w:sz w:val="28"/>
          <w:szCs w:val="28"/>
        </w:rPr>
        <w:t>劳工与人权政策方面，公司持续改进优化相关政策、承诺尊重所有员工的劳动权与人权，也要求我们的供应商尊重其所有员工的劳动权和人权。具体在自由择业与平等就业、合法用工、规范管理与不得强迫劳动、工作时间、薪酬福利、沟通与申述、自由结社与集体谈判等方面进行了明确声明。</w:t>
      </w:r>
    </w:p>
    <w:p w:rsidR="0044789D" w:rsidRDefault="00305838">
      <w:pPr>
        <w:pStyle w:val="1fc"/>
        <w:ind w:firstLineChars="0" w:firstLine="0"/>
        <w:rPr>
          <w:rFonts w:asciiTheme="minorEastAsia" w:eastAsiaTheme="minorEastAsia" w:hAnsiTheme="minorEastAsia"/>
          <w:sz w:val="28"/>
          <w:szCs w:val="28"/>
        </w:rPr>
      </w:pPr>
      <w:r>
        <w:rPr>
          <w:rFonts w:asciiTheme="minorEastAsia" w:eastAsiaTheme="minorEastAsia" w:hAnsiTheme="minorEastAsia" w:hint="eastAsia"/>
          <w:sz w:val="28"/>
          <w:szCs w:val="28"/>
        </w:rPr>
        <w:t xml:space="preserve"> 1)员工发展与关爱</w:t>
      </w:r>
    </w:p>
    <w:p w:rsidR="0044789D" w:rsidRDefault="00305838">
      <w:pPr>
        <w:rPr>
          <w:rFonts w:asciiTheme="minorEastAsia" w:eastAsiaTheme="minorEastAsia" w:hAnsiTheme="minorEastAsia"/>
          <w:sz w:val="28"/>
          <w:szCs w:val="28"/>
        </w:rPr>
      </w:pPr>
      <w:r>
        <w:rPr>
          <w:rFonts w:asciiTheme="minorEastAsia" w:eastAsiaTheme="minorEastAsia" w:hAnsiTheme="minorEastAsia" w:hint="eastAsia"/>
          <w:sz w:val="28"/>
          <w:szCs w:val="28"/>
        </w:rPr>
        <w:t xml:space="preserve">     公司致力于提供一个平等、公平、多元化的工作环境,人人在工作中均得到公平对待无论种族、年的,性别,宗教、信仰等因素,根据员工能力,给予公平的任职机会。</w:t>
      </w:r>
    </w:p>
    <w:p w:rsidR="0044789D" w:rsidRDefault="00452EBF" w:rsidP="00452EBF">
      <w:pPr>
        <w:pStyle w:val="New"/>
        <w:spacing w:before="156" w:after="156"/>
        <w:ind w:firstLineChars="0"/>
        <w:rPr>
          <w:sz w:val="28"/>
          <w:szCs w:val="28"/>
        </w:rPr>
      </w:pPr>
      <w:r>
        <w:rPr>
          <w:rFonts w:hint="eastAsia"/>
          <w:sz w:val="28"/>
          <w:szCs w:val="28"/>
        </w:rPr>
        <w:t>⑴</w:t>
      </w:r>
      <w:r w:rsidR="00305838">
        <w:rPr>
          <w:rFonts w:hint="eastAsia"/>
          <w:sz w:val="28"/>
          <w:szCs w:val="28"/>
        </w:rPr>
        <w:t>员工关怀</w:t>
      </w:r>
    </w:p>
    <w:p w:rsidR="0044789D" w:rsidRDefault="00305838">
      <w:pPr>
        <w:pStyle w:val="New"/>
        <w:spacing w:before="156" w:after="156"/>
        <w:ind w:firstLine="560"/>
        <w:rPr>
          <w:sz w:val="28"/>
          <w:szCs w:val="28"/>
        </w:rPr>
      </w:pPr>
      <w:r>
        <w:rPr>
          <w:rFonts w:hint="eastAsia"/>
          <w:sz w:val="28"/>
          <w:szCs w:val="28"/>
        </w:rPr>
        <w:t>公司注重人文关怀，构筑和谐温馨的氛围，制定员工慰问管理制度，将对员工关怀通过制度落实。</w:t>
      </w:r>
    </w:p>
    <w:p w:rsidR="0044789D" w:rsidRDefault="00305838">
      <w:pPr>
        <w:pStyle w:val="New"/>
        <w:spacing w:before="156" w:after="156"/>
        <w:ind w:firstLine="560"/>
        <w:rPr>
          <w:sz w:val="28"/>
          <w:szCs w:val="28"/>
        </w:rPr>
      </w:pPr>
      <w:r>
        <w:rPr>
          <w:rFonts w:hint="eastAsia"/>
          <w:sz w:val="28"/>
          <w:szCs w:val="28"/>
        </w:rPr>
        <w:t>⑵员工宿舍</w:t>
      </w:r>
    </w:p>
    <w:p w:rsidR="0044789D" w:rsidRDefault="00305838">
      <w:pPr>
        <w:pStyle w:val="New"/>
        <w:spacing w:before="156" w:after="156"/>
        <w:ind w:firstLine="560"/>
        <w:rPr>
          <w:sz w:val="28"/>
          <w:szCs w:val="28"/>
        </w:rPr>
      </w:pPr>
      <w:r>
        <w:rPr>
          <w:rFonts w:hint="eastAsia"/>
          <w:sz w:val="28"/>
          <w:szCs w:val="28"/>
        </w:rPr>
        <w:t>为方便公司相关管理人员安心在企业工作，公司为其提供租赁住房，解决员工的生活后顾之忧，给员工提供生活便利。</w:t>
      </w:r>
    </w:p>
    <w:p w:rsidR="0044789D" w:rsidRDefault="00305838">
      <w:pPr>
        <w:pStyle w:val="New"/>
        <w:spacing w:before="156" w:after="156"/>
        <w:ind w:firstLine="560"/>
        <w:rPr>
          <w:sz w:val="28"/>
          <w:szCs w:val="28"/>
        </w:rPr>
      </w:pPr>
      <w:r>
        <w:rPr>
          <w:rFonts w:hint="eastAsia"/>
          <w:sz w:val="28"/>
          <w:szCs w:val="28"/>
        </w:rPr>
        <w:t>⑶员工意见箱</w:t>
      </w:r>
    </w:p>
    <w:p w:rsidR="0044789D" w:rsidRDefault="00305838">
      <w:pPr>
        <w:pStyle w:val="New"/>
        <w:spacing w:before="156" w:after="156"/>
        <w:ind w:firstLine="560"/>
        <w:rPr>
          <w:sz w:val="28"/>
          <w:szCs w:val="28"/>
        </w:rPr>
      </w:pPr>
      <w:r>
        <w:rPr>
          <w:rFonts w:hint="eastAsia"/>
          <w:sz w:val="28"/>
          <w:szCs w:val="28"/>
        </w:rPr>
        <w:t>公司建立高效的信息沟通渠道和信息反馈管理体系，及时了解基层员工诉求和情绪动态，提升员工满意度和敬业度。如设立了意见箱，每月定期开启，收集员工意见和建议，由</w:t>
      </w:r>
      <w:r w:rsidR="007A5BEF">
        <w:rPr>
          <w:rFonts w:hint="eastAsia"/>
          <w:sz w:val="28"/>
          <w:szCs w:val="28"/>
        </w:rPr>
        <w:t>行政部</w:t>
      </w:r>
      <w:r>
        <w:rPr>
          <w:rFonts w:hint="eastAsia"/>
          <w:sz w:val="28"/>
          <w:szCs w:val="28"/>
        </w:rPr>
        <w:t>主管，对员工的反馈进行</w:t>
      </w:r>
      <w:r>
        <w:rPr>
          <w:rFonts w:hint="eastAsia"/>
          <w:sz w:val="28"/>
          <w:szCs w:val="28"/>
        </w:rPr>
        <w:lastRenderedPageBreak/>
        <w:t>研判后，分发到相关部门，跟踪解决效果</w:t>
      </w:r>
    </w:p>
    <w:p w:rsidR="0044789D" w:rsidRDefault="00305838">
      <w:pPr>
        <w:pStyle w:val="New"/>
        <w:spacing w:before="156" w:after="156"/>
        <w:ind w:firstLine="560"/>
        <w:rPr>
          <w:rFonts w:ascii="宋体" w:hAnsi="宋体"/>
          <w:sz w:val="28"/>
          <w:szCs w:val="28"/>
        </w:rPr>
      </w:pPr>
      <w:r>
        <w:rPr>
          <w:rFonts w:ascii="宋体" w:hAnsi="宋体" w:hint="eastAsia"/>
          <w:sz w:val="28"/>
          <w:szCs w:val="28"/>
        </w:rPr>
        <w:t>（4）鼓励员工参与多种形式的管理和改进活动</w:t>
      </w:r>
    </w:p>
    <w:p w:rsidR="0044789D" w:rsidRDefault="00305838">
      <w:pPr>
        <w:pStyle w:val="New"/>
        <w:spacing w:before="156" w:after="156"/>
        <w:ind w:firstLine="560"/>
        <w:rPr>
          <w:rFonts w:ascii="宋体" w:hAnsi="宋体"/>
          <w:sz w:val="28"/>
          <w:szCs w:val="28"/>
        </w:rPr>
      </w:pPr>
      <w:r>
        <w:rPr>
          <w:rFonts w:ascii="宋体" w:hAnsi="宋体" w:hint="eastAsia"/>
          <w:sz w:val="28"/>
          <w:szCs w:val="28"/>
        </w:rPr>
        <w:t>根据“双爱”活动提出的“经营要关心”，</w:t>
      </w:r>
      <w:r>
        <w:rPr>
          <w:rFonts w:ascii="宋体" w:hAnsi="宋体"/>
          <w:sz w:val="28"/>
          <w:szCs w:val="28"/>
        </w:rPr>
        <w:t>公司</w:t>
      </w:r>
      <w:r>
        <w:rPr>
          <w:rFonts w:ascii="宋体" w:hAnsi="宋体" w:hint="eastAsia"/>
          <w:sz w:val="28"/>
          <w:szCs w:val="28"/>
        </w:rPr>
        <w:t>积极鼓励员工参与群众性质量管理，例如：合理化建议、6S管理、现场改进小组、成本管理、转型升级小组等，提高了员工参与生产经营活动的积极性，</w:t>
      </w:r>
    </w:p>
    <w:p w:rsidR="0044789D" w:rsidRDefault="00305838">
      <w:pPr>
        <w:pStyle w:val="New"/>
        <w:spacing w:before="156" w:after="156"/>
        <w:ind w:firstLineChars="228" w:firstLine="638"/>
        <w:rPr>
          <w:rFonts w:ascii="宋体" w:hAnsi="宋体"/>
          <w:color w:val="000000" w:themeColor="text1"/>
          <w:sz w:val="28"/>
          <w:szCs w:val="28"/>
        </w:rPr>
      </w:pPr>
      <w:r>
        <w:rPr>
          <w:rFonts w:ascii="宋体" w:hAnsi="宋体" w:hint="eastAsia"/>
          <w:color w:val="000000" w:themeColor="text1"/>
          <w:sz w:val="28"/>
          <w:szCs w:val="28"/>
        </w:rPr>
        <w:t>⑸ 建立员工职业发展通道</w:t>
      </w:r>
    </w:p>
    <w:p w:rsidR="0044789D" w:rsidRDefault="00305838">
      <w:pPr>
        <w:widowControl/>
        <w:adjustRightInd w:val="0"/>
        <w:snapToGrid w:val="0"/>
        <w:spacing w:line="360" w:lineRule="auto"/>
        <w:ind w:rightChars="12" w:right="25" w:firstLine="480"/>
        <w:rPr>
          <w:rFonts w:ascii="宋体" w:hAnsi="宋体" w:cs="Arial"/>
          <w:sz w:val="28"/>
          <w:szCs w:val="28"/>
        </w:rPr>
      </w:pPr>
      <w:r>
        <w:rPr>
          <w:rFonts w:ascii="宋体" w:hAnsi="宋体" w:cs="Arial" w:hint="eastAsia"/>
          <w:sz w:val="28"/>
          <w:szCs w:val="28"/>
        </w:rPr>
        <w:t>公司重视内部人才培养，注重员工职业发展，建立了阶梯式培养机制和多序列发展通道，为员工能力提升与职业发展创造平台。</w:t>
      </w:r>
    </w:p>
    <w:p w:rsidR="0044789D" w:rsidRDefault="00305838">
      <w:pPr>
        <w:pStyle w:val="New"/>
        <w:spacing w:before="156" w:after="156"/>
        <w:ind w:firstLine="560"/>
        <w:rPr>
          <w:rFonts w:ascii="宋体" w:hAnsi="宋体"/>
          <w:sz w:val="28"/>
          <w:szCs w:val="28"/>
        </w:rPr>
      </w:pPr>
      <w:r>
        <w:rPr>
          <w:rFonts w:ascii="宋体" w:hAnsi="宋体"/>
          <w:sz w:val="28"/>
          <w:szCs w:val="28"/>
        </w:rPr>
        <w:t>1</w:t>
      </w:r>
      <w:r>
        <w:rPr>
          <w:rFonts w:ascii="宋体" w:hAnsi="宋体" w:hint="eastAsia"/>
          <w:sz w:val="28"/>
          <w:szCs w:val="28"/>
        </w:rPr>
        <w:t>）纵横结合的发展通道</w:t>
      </w:r>
    </w:p>
    <w:p w:rsidR="0044789D" w:rsidRDefault="00305838">
      <w:pPr>
        <w:pStyle w:val="New"/>
        <w:spacing w:before="156" w:after="156"/>
        <w:ind w:firstLine="560"/>
        <w:rPr>
          <w:rFonts w:hAnsi="Calibri Bold"/>
          <w:sz w:val="28"/>
          <w:szCs w:val="28"/>
        </w:rPr>
      </w:pPr>
      <w:r>
        <w:rPr>
          <w:rFonts w:hint="eastAsia"/>
          <w:sz w:val="28"/>
          <w:szCs w:val="28"/>
        </w:rPr>
        <w:t>对于员工的职业发展，公司建立了纵横结合的发展通道，提供了广阔的发展平台。纵向发展，只要员工在为公司绩效贡献的同时提升个人能力，在公司的绩效考核体系中，就能得到公正的认可，不断获取晋升空间；横向发展，公司为员工提供了多个空间、多种可能，只要员工具备胜任不同岗位的知识和能力，就可在公司办公室的指导下，分析确认自我职业取向，选择适合自己的职业道路</w:t>
      </w:r>
      <w:r>
        <w:rPr>
          <w:rFonts w:hAnsi="Calibri Bold" w:hint="eastAsia"/>
          <w:sz w:val="28"/>
          <w:szCs w:val="28"/>
        </w:rPr>
        <w:t>。</w:t>
      </w:r>
    </w:p>
    <w:p w:rsidR="0044789D" w:rsidRDefault="00305838">
      <w:pPr>
        <w:pStyle w:val="XN2"/>
        <w:spacing w:line="300" w:lineRule="auto"/>
        <w:ind w:firstLineChars="1400" w:firstLine="3360"/>
        <w:rPr>
          <w:rFonts w:ascii="微软雅黑" w:eastAsia="微软雅黑" w:hAnsi="微软雅黑"/>
          <w:b w:val="0"/>
          <w:color w:val="auto"/>
        </w:rPr>
      </w:pPr>
      <w:r>
        <w:rPr>
          <w:rFonts w:ascii="微软雅黑" w:eastAsia="微软雅黑" w:hAnsi="微软雅黑" w:hint="eastAsia"/>
          <w:b w:val="0"/>
          <w:color w:val="auto"/>
        </w:rPr>
        <w:t>图表</w:t>
      </w:r>
      <w:r w:rsidR="00E51CAA">
        <w:rPr>
          <w:rFonts w:ascii="微软雅黑" w:eastAsia="微软雅黑" w:hAnsi="微软雅黑" w:cs="Cambria" w:hint="eastAsia"/>
          <w:b w:val="0"/>
          <w:bCs/>
          <w:color w:val="auto"/>
        </w:rPr>
        <w:t>6</w:t>
      </w:r>
      <w:r>
        <w:rPr>
          <w:rFonts w:ascii="微软雅黑" w:eastAsia="微软雅黑" w:hAnsi="微软雅黑" w:hint="eastAsia"/>
          <w:b w:val="0"/>
          <w:color w:val="auto"/>
        </w:rPr>
        <w:t>职业发展通道</w:t>
      </w:r>
    </w:p>
    <w:p w:rsidR="0044789D" w:rsidRDefault="00305838">
      <w:pPr>
        <w:widowControl/>
        <w:jc w:val="left"/>
        <w:rPr>
          <w:rFonts w:ascii="宋体" w:hAnsi="宋体" w:cs="宋体"/>
          <w:kern w:val="0"/>
          <w:sz w:val="24"/>
        </w:rPr>
      </w:pPr>
      <w:r>
        <w:rPr>
          <w:noProof/>
          <w:szCs w:val="21"/>
        </w:rPr>
        <w:drawing>
          <wp:inline distT="0" distB="0" distL="0" distR="0">
            <wp:extent cx="5648325" cy="2943225"/>
            <wp:effectExtent l="19050" t="0" r="952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noChangeArrowheads="1"/>
                    </pic:cNvPicPr>
                  </pic:nvPicPr>
                  <pic:blipFill>
                    <a:blip r:embed="rId9"/>
                    <a:srcRect/>
                    <a:stretch>
                      <a:fillRect/>
                    </a:stretch>
                  </pic:blipFill>
                  <pic:spPr>
                    <a:xfrm>
                      <a:off x="0" y="0"/>
                      <a:ext cx="5648325" cy="2943225"/>
                    </a:xfrm>
                    <a:prstGeom prst="rect">
                      <a:avLst/>
                    </a:prstGeom>
                    <a:noFill/>
                    <a:ln w="9525">
                      <a:noFill/>
                      <a:miter lim="800000"/>
                      <a:headEnd/>
                      <a:tailEnd/>
                    </a:ln>
                  </pic:spPr>
                </pic:pic>
              </a:graphicData>
            </a:graphic>
          </wp:inline>
        </w:drawing>
      </w:r>
    </w:p>
    <w:p w:rsidR="00D733D3" w:rsidRDefault="00D733D3" w:rsidP="00E51CAA">
      <w:pPr>
        <w:pStyle w:val="New"/>
        <w:spacing w:before="156" w:after="156"/>
        <w:ind w:firstLineChars="100" w:firstLine="280"/>
        <w:rPr>
          <w:rFonts w:ascii="宋体" w:hAnsi="宋体" w:hint="eastAsia"/>
          <w:sz w:val="28"/>
          <w:szCs w:val="28"/>
        </w:rPr>
      </w:pPr>
    </w:p>
    <w:p w:rsidR="0044789D" w:rsidRDefault="00305838" w:rsidP="00E51CAA">
      <w:pPr>
        <w:pStyle w:val="New"/>
        <w:spacing w:before="156" w:after="156"/>
        <w:ind w:firstLineChars="100" w:firstLine="280"/>
        <w:rPr>
          <w:rFonts w:ascii="宋体" w:hAnsi="宋体"/>
          <w:sz w:val="28"/>
          <w:szCs w:val="28"/>
        </w:rPr>
      </w:pPr>
      <w:r>
        <w:rPr>
          <w:rFonts w:ascii="宋体" w:hAnsi="宋体" w:hint="eastAsia"/>
          <w:sz w:val="28"/>
          <w:szCs w:val="28"/>
        </w:rPr>
        <w:lastRenderedPageBreak/>
        <w:t>2</w:t>
      </w:r>
      <w:r>
        <w:rPr>
          <w:rFonts w:ascii="宋体" w:hAnsi="宋体"/>
          <w:sz w:val="28"/>
          <w:szCs w:val="28"/>
        </w:rPr>
        <w:t>）</w:t>
      </w:r>
      <w:r>
        <w:rPr>
          <w:rFonts w:ascii="宋体" w:hAnsi="宋体" w:hint="eastAsia"/>
          <w:sz w:val="28"/>
          <w:szCs w:val="28"/>
        </w:rPr>
        <w:t>多管齐下助员工职业发展</w:t>
      </w:r>
    </w:p>
    <w:p w:rsidR="0044789D" w:rsidRDefault="00305838">
      <w:pPr>
        <w:pStyle w:val="New"/>
        <w:spacing w:before="156" w:after="156"/>
        <w:ind w:firstLine="560"/>
        <w:rPr>
          <w:rFonts w:ascii="宋体" w:hAnsi="宋体"/>
          <w:sz w:val="28"/>
          <w:szCs w:val="28"/>
        </w:rPr>
      </w:pPr>
      <w:r>
        <w:rPr>
          <w:rFonts w:ascii="宋体" w:hAnsi="宋体" w:hint="eastAsia"/>
          <w:sz w:val="28"/>
          <w:szCs w:val="28"/>
        </w:rPr>
        <w:t xml:space="preserve">   为进一步完善企业管理制度，增强激励和约束机制，建立一支结构优化、业务精良、精干高效的管理队伍，实现人力资源的合理配置，公司建立多渠道、分层次的人才培养制度，为员工的学习与成长创造机会。</w:t>
      </w:r>
    </w:p>
    <w:p w:rsidR="0044789D" w:rsidRDefault="00305838">
      <w:pPr>
        <w:pStyle w:val="New"/>
        <w:spacing w:before="156" w:after="156"/>
        <w:ind w:firstLine="480"/>
        <w:jc w:val="center"/>
        <w:rPr>
          <w:rFonts w:ascii="微软雅黑" w:eastAsia="微软雅黑" w:hAnsi="微软雅黑"/>
          <w:iCs/>
          <w:color w:val="000000"/>
        </w:rPr>
      </w:pPr>
      <w:r>
        <w:rPr>
          <w:rFonts w:ascii="微软雅黑" w:eastAsia="微软雅黑" w:hAnsi="微软雅黑" w:hint="eastAsia"/>
        </w:rPr>
        <w:t>图表</w:t>
      </w:r>
      <w:r w:rsidR="00E51CAA">
        <w:rPr>
          <w:rFonts w:ascii="微软雅黑" w:eastAsia="微软雅黑" w:hAnsi="微软雅黑" w:hint="eastAsia"/>
        </w:rPr>
        <w:t>7</w:t>
      </w:r>
      <w:r>
        <w:rPr>
          <w:rFonts w:ascii="微软雅黑" w:eastAsia="微软雅黑" w:hAnsi="微软雅黑" w:hint="eastAsia"/>
        </w:rPr>
        <w:t xml:space="preserve"> </w:t>
      </w:r>
      <w:r>
        <w:rPr>
          <w:rFonts w:ascii="微软雅黑" w:eastAsia="微软雅黑" w:hAnsi="微软雅黑" w:hint="eastAsia"/>
          <w:iCs/>
          <w:color w:val="000000"/>
        </w:rPr>
        <w:t>促进员工职业发展的机制</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tblPr>
      <w:tblGrid>
        <w:gridCol w:w="1774"/>
        <w:gridCol w:w="7236"/>
      </w:tblGrid>
      <w:tr w:rsidR="0044789D" w:rsidTr="00E51CAA">
        <w:trPr>
          <w:trHeight w:val="655"/>
          <w:tblHeader/>
          <w:jc w:val="center"/>
        </w:trPr>
        <w:tc>
          <w:tcPr>
            <w:tcW w:w="1774" w:type="dxa"/>
            <w:shd w:val="clear" w:color="auto" w:fill="C6D9F1"/>
            <w:vAlign w:val="center"/>
          </w:tcPr>
          <w:p w:rsidR="0044789D" w:rsidRDefault="00305838">
            <w:pPr>
              <w:pStyle w:val="XN"/>
              <w:spacing w:line="340" w:lineRule="exact"/>
              <w:rPr>
                <w:rFonts w:ascii="微软雅黑" w:eastAsia="微软雅黑" w:hAnsi="微软雅黑"/>
              </w:rPr>
            </w:pPr>
            <w:r>
              <w:rPr>
                <w:rFonts w:ascii="微软雅黑" w:eastAsia="微软雅黑" w:hAnsi="微软雅黑" w:hint="eastAsia"/>
              </w:rPr>
              <w:t>机制类别</w:t>
            </w:r>
          </w:p>
        </w:tc>
        <w:tc>
          <w:tcPr>
            <w:tcW w:w="7236" w:type="dxa"/>
            <w:shd w:val="clear" w:color="auto" w:fill="C6D9F1"/>
            <w:vAlign w:val="center"/>
          </w:tcPr>
          <w:p w:rsidR="0044789D" w:rsidRDefault="00305838">
            <w:pPr>
              <w:pStyle w:val="XN"/>
              <w:spacing w:line="340" w:lineRule="exact"/>
              <w:rPr>
                <w:rFonts w:ascii="微软雅黑" w:eastAsia="微软雅黑" w:hAnsi="微软雅黑"/>
              </w:rPr>
            </w:pPr>
            <w:r>
              <w:rPr>
                <w:rFonts w:ascii="微软雅黑" w:eastAsia="微软雅黑" w:hAnsi="微软雅黑" w:hint="eastAsia"/>
              </w:rPr>
              <w:t>说明</w:t>
            </w:r>
          </w:p>
        </w:tc>
      </w:tr>
      <w:tr w:rsidR="0044789D" w:rsidTr="00E51CAA">
        <w:trPr>
          <w:trHeight w:val="1260"/>
          <w:jc w:val="center"/>
        </w:trPr>
        <w:tc>
          <w:tcPr>
            <w:tcW w:w="1774" w:type="dxa"/>
            <w:vAlign w:val="center"/>
          </w:tcPr>
          <w:p w:rsidR="0044789D" w:rsidRDefault="00305838">
            <w:pPr>
              <w:pStyle w:val="XN"/>
              <w:spacing w:line="340" w:lineRule="exact"/>
              <w:rPr>
                <w:rFonts w:ascii="微软雅黑" w:eastAsia="微软雅黑" w:hAnsi="微软雅黑"/>
              </w:rPr>
            </w:pPr>
            <w:r>
              <w:rPr>
                <w:rFonts w:ascii="微软雅黑" w:eastAsia="微软雅黑" w:hAnsi="微软雅黑" w:hint="eastAsia"/>
              </w:rPr>
              <w:t>内部办班</w:t>
            </w:r>
          </w:p>
        </w:tc>
        <w:tc>
          <w:tcPr>
            <w:tcW w:w="7236" w:type="dxa"/>
            <w:vAlign w:val="center"/>
          </w:tcPr>
          <w:p w:rsidR="0044789D" w:rsidRDefault="00305838">
            <w:pPr>
              <w:pStyle w:val="XN"/>
              <w:spacing w:line="340" w:lineRule="exact"/>
              <w:jc w:val="left"/>
              <w:rPr>
                <w:rFonts w:ascii="微软雅黑" w:eastAsia="微软雅黑" w:hAnsi="微软雅黑"/>
              </w:rPr>
            </w:pPr>
            <w:r>
              <w:rPr>
                <w:rFonts w:ascii="微软雅黑" w:eastAsia="微软雅黑" w:hAnsi="微软雅黑" w:hint="eastAsia"/>
              </w:rPr>
              <w:t>公司每年定期举行岗位知识技能培训，利用掌握的技术优势，对相关岗位的技术人员和生产人员进行针对性极强的培训，让一般的员工快速了解和学习到先进技术，迅速提升技术水平。</w:t>
            </w:r>
          </w:p>
        </w:tc>
      </w:tr>
      <w:tr w:rsidR="0044789D" w:rsidTr="00E51CAA">
        <w:trPr>
          <w:trHeight w:val="1122"/>
          <w:jc w:val="center"/>
        </w:trPr>
        <w:tc>
          <w:tcPr>
            <w:tcW w:w="1774" w:type="dxa"/>
            <w:vAlign w:val="center"/>
          </w:tcPr>
          <w:p w:rsidR="0044789D" w:rsidRDefault="00305838">
            <w:pPr>
              <w:pStyle w:val="XN"/>
              <w:spacing w:line="340" w:lineRule="exact"/>
              <w:rPr>
                <w:rFonts w:ascii="微软雅黑" w:eastAsia="微软雅黑" w:hAnsi="微软雅黑"/>
              </w:rPr>
            </w:pPr>
            <w:r>
              <w:rPr>
                <w:rFonts w:ascii="微软雅黑" w:eastAsia="微软雅黑" w:hAnsi="微软雅黑" w:hint="eastAsia"/>
              </w:rPr>
              <w:t>外部送培</w:t>
            </w:r>
          </w:p>
        </w:tc>
        <w:tc>
          <w:tcPr>
            <w:tcW w:w="7236" w:type="dxa"/>
            <w:vAlign w:val="center"/>
          </w:tcPr>
          <w:p w:rsidR="0044789D" w:rsidRDefault="00305838">
            <w:pPr>
              <w:pStyle w:val="XN"/>
              <w:spacing w:line="340" w:lineRule="exact"/>
              <w:jc w:val="left"/>
              <w:rPr>
                <w:rFonts w:ascii="微软雅黑" w:eastAsia="微软雅黑" w:hAnsi="微软雅黑"/>
              </w:rPr>
            </w:pPr>
            <w:r>
              <w:rPr>
                <w:rFonts w:ascii="微软雅黑" w:eastAsia="微软雅黑" w:hAnsi="微软雅黑" w:hint="eastAsia"/>
              </w:rPr>
              <w:t>公司非常注重持续性教育，根据岗位的特点，去参加针对性的短期培训。</w:t>
            </w:r>
          </w:p>
        </w:tc>
      </w:tr>
      <w:tr w:rsidR="0044789D" w:rsidTr="00E51CAA">
        <w:trPr>
          <w:trHeight w:val="1266"/>
          <w:jc w:val="center"/>
        </w:trPr>
        <w:tc>
          <w:tcPr>
            <w:tcW w:w="1774" w:type="dxa"/>
            <w:vAlign w:val="center"/>
          </w:tcPr>
          <w:p w:rsidR="0044789D" w:rsidRDefault="00305838">
            <w:pPr>
              <w:pStyle w:val="XN"/>
              <w:spacing w:line="340" w:lineRule="exact"/>
              <w:rPr>
                <w:rFonts w:ascii="微软雅黑" w:eastAsia="微软雅黑" w:hAnsi="微软雅黑"/>
              </w:rPr>
            </w:pPr>
            <w:r>
              <w:rPr>
                <w:rFonts w:ascii="微软雅黑" w:eastAsia="微软雅黑" w:hAnsi="微软雅黑" w:hint="eastAsia"/>
              </w:rPr>
              <w:t>制度支持</w:t>
            </w:r>
          </w:p>
        </w:tc>
        <w:tc>
          <w:tcPr>
            <w:tcW w:w="7236" w:type="dxa"/>
            <w:vAlign w:val="center"/>
          </w:tcPr>
          <w:p w:rsidR="0044789D" w:rsidRDefault="00305838">
            <w:pPr>
              <w:pStyle w:val="XN"/>
              <w:spacing w:line="340" w:lineRule="exact"/>
              <w:jc w:val="left"/>
              <w:rPr>
                <w:rFonts w:ascii="微软雅黑" w:eastAsia="微软雅黑" w:hAnsi="微软雅黑"/>
              </w:rPr>
            </w:pPr>
            <w:r>
              <w:rPr>
                <w:rFonts w:ascii="微软雅黑" w:eastAsia="微软雅黑" w:hAnsi="微软雅黑" w:hint="eastAsia"/>
              </w:rPr>
              <w:t>公司建立一系列包括招聘制度、薪酬制度、绩效制度和培训制度，让每个员工充分了解情况，了解自己可获得的权益。</w:t>
            </w:r>
          </w:p>
        </w:tc>
      </w:tr>
    </w:tbl>
    <w:p w:rsidR="0044789D" w:rsidRDefault="00305838">
      <w:pPr>
        <w:rPr>
          <w:rFonts w:asciiTheme="minorEastAsia" w:eastAsiaTheme="minorEastAsia" w:hAnsiTheme="minorEastAsia"/>
          <w:b/>
          <w:sz w:val="28"/>
          <w:szCs w:val="28"/>
        </w:rPr>
      </w:pPr>
      <w:r>
        <w:rPr>
          <w:rFonts w:asciiTheme="minorEastAsia" w:eastAsiaTheme="minorEastAsia" w:hAnsiTheme="minorEastAsia" w:cs="宋体" w:hint="eastAsia"/>
          <w:b/>
          <w:bCs/>
          <w:kern w:val="0"/>
          <w:sz w:val="28"/>
          <w:szCs w:val="28"/>
        </w:rPr>
        <w:t>7 环境</w:t>
      </w:r>
    </w:p>
    <w:p w:rsidR="0044789D" w:rsidRDefault="00305838">
      <w:pPr>
        <w:pStyle w:val="New"/>
        <w:spacing w:before="156" w:after="156"/>
        <w:ind w:firstLine="560"/>
        <w:rPr>
          <w:rFonts w:ascii="宋体" w:hAnsi="宋体"/>
          <w:sz w:val="28"/>
          <w:szCs w:val="28"/>
        </w:rPr>
      </w:pPr>
      <w:r>
        <w:rPr>
          <w:rFonts w:ascii="宋体" w:hAnsi="宋体" w:hint="eastAsia"/>
          <w:sz w:val="28"/>
          <w:szCs w:val="28"/>
        </w:rPr>
        <w:t>公司成立以来，一直高度重视环境保护和节能减排工作，将其作为一项重要工作来抓，注重环境保护建设，严格执行环保制度，致力于持续改善废水、废气、噪声及固体废弃物的产生和处理，控制和消除生产过程中对环境的影响。历年来三废达标排放，无社会投诉，企业环境和经济同步协调发展。报告期内，公司环保设施总体运行情况良好，</w:t>
      </w:r>
      <w:r>
        <w:rPr>
          <w:rFonts w:ascii="宋体" w:hAnsi="宋体"/>
          <w:sz w:val="28"/>
          <w:szCs w:val="28"/>
        </w:rPr>
        <w:t>“</w:t>
      </w:r>
      <w:r>
        <w:rPr>
          <w:rFonts w:ascii="宋体" w:hAnsi="宋体" w:hint="eastAsia"/>
          <w:sz w:val="28"/>
          <w:szCs w:val="28"/>
        </w:rPr>
        <w:t>三废</w:t>
      </w:r>
      <w:r>
        <w:rPr>
          <w:rFonts w:ascii="宋体" w:hAnsi="宋体"/>
          <w:sz w:val="28"/>
          <w:szCs w:val="28"/>
        </w:rPr>
        <w:t>”</w:t>
      </w:r>
      <w:r>
        <w:rPr>
          <w:rFonts w:ascii="宋体" w:hAnsi="宋体" w:hint="eastAsia"/>
          <w:sz w:val="28"/>
          <w:szCs w:val="28"/>
        </w:rPr>
        <w:t>达标排放并进行有效处理。</w:t>
      </w:r>
    </w:p>
    <w:p w:rsidR="0044789D" w:rsidRDefault="00305838">
      <w:pPr>
        <w:pStyle w:val="New"/>
        <w:spacing w:before="156" w:after="156"/>
        <w:ind w:firstLine="560"/>
        <w:rPr>
          <w:rFonts w:ascii="宋体" w:hAnsi="宋体"/>
          <w:sz w:val="28"/>
          <w:szCs w:val="28"/>
        </w:rPr>
      </w:pPr>
      <w:r>
        <w:rPr>
          <w:rFonts w:ascii="宋体" w:hAnsi="宋体" w:hint="eastAsia"/>
          <w:sz w:val="28"/>
          <w:szCs w:val="28"/>
        </w:rPr>
        <w:t>公司通过了ISO14001环境管理体系，每年会对存在的环境因素进行识别，确定重大环境因素，设立目标指标和管理方案并分解至各部门，每月跟进计划的进展，制定控制和改进措施。</w:t>
      </w:r>
    </w:p>
    <w:p w:rsidR="0044789D" w:rsidRDefault="00305838">
      <w:pPr>
        <w:pStyle w:val="New"/>
        <w:spacing w:before="156" w:after="156"/>
        <w:ind w:firstLine="560"/>
        <w:rPr>
          <w:rFonts w:ascii="宋体" w:hAnsi="宋体"/>
          <w:sz w:val="28"/>
          <w:szCs w:val="28"/>
        </w:rPr>
      </w:pPr>
      <w:r>
        <w:rPr>
          <w:rFonts w:ascii="宋体" w:hAnsi="宋体" w:hint="eastAsia"/>
          <w:sz w:val="28"/>
          <w:szCs w:val="28"/>
        </w:rPr>
        <w:t>在环境保护、节能降耗等方面的控制/改进措施见下表。</w:t>
      </w:r>
    </w:p>
    <w:p w:rsidR="0044789D" w:rsidRDefault="0044789D" w:rsidP="00254FD3">
      <w:pPr>
        <w:adjustRightInd w:val="0"/>
        <w:snapToGrid w:val="0"/>
        <w:spacing w:line="360" w:lineRule="auto"/>
        <w:rPr>
          <w:rFonts w:ascii="微软雅黑" w:eastAsia="微软雅黑" w:hAnsi="微软雅黑"/>
          <w:color w:val="FF0000"/>
          <w:sz w:val="24"/>
        </w:rPr>
      </w:pPr>
    </w:p>
    <w:p w:rsidR="0044789D" w:rsidRDefault="00305838">
      <w:pPr>
        <w:adjustRightInd w:val="0"/>
        <w:snapToGrid w:val="0"/>
        <w:spacing w:line="360" w:lineRule="auto"/>
        <w:ind w:leftChars="100" w:left="210"/>
        <w:jc w:val="center"/>
        <w:rPr>
          <w:rFonts w:ascii="微软雅黑" w:eastAsia="微软雅黑" w:hAnsi="微软雅黑"/>
          <w:color w:val="000000" w:themeColor="text1"/>
          <w:sz w:val="24"/>
        </w:rPr>
      </w:pPr>
      <w:r>
        <w:rPr>
          <w:rFonts w:ascii="微软雅黑" w:eastAsia="微软雅黑" w:hAnsi="微软雅黑" w:hint="eastAsia"/>
          <w:color w:val="000000" w:themeColor="text1"/>
          <w:sz w:val="24"/>
        </w:rPr>
        <w:lastRenderedPageBreak/>
        <w:t>图表</w:t>
      </w:r>
      <w:r w:rsidR="00320933">
        <w:rPr>
          <w:rFonts w:ascii="微软雅黑" w:eastAsia="微软雅黑" w:hAnsi="微软雅黑" w:hint="eastAsia"/>
          <w:color w:val="000000" w:themeColor="text1"/>
          <w:sz w:val="24"/>
        </w:rPr>
        <w:t>8</w:t>
      </w:r>
      <w:r>
        <w:rPr>
          <w:rFonts w:ascii="微软雅黑" w:eastAsia="微软雅黑" w:hAnsi="微软雅黑" w:hint="eastAsia"/>
          <w:color w:val="000000" w:themeColor="text1"/>
          <w:sz w:val="24"/>
        </w:rPr>
        <w:t xml:space="preserve"> 公共责任方面的控制和改进措施</w:t>
      </w:r>
    </w:p>
    <w:tbl>
      <w:tblPr>
        <w:tblW w:w="932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tblPr>
      <w:tblGrid>
        <w:gridCol w:w="675"/>
        <w:gridCol w:w="709"/>
        <w:gridCol w:w="2835"/>
        <w:gridCol w:w="2693"/>
        <w:gridCol w:w="1116"/>
        <w:gridCol w:w="1294"/>
      </w:tblGrid>
      <w:tr w:rsidR="0077762A" w:rsidRPr="000D1097" w:rsidTr="00510053">
        <w:trPr>
          <w:trHeight w:val="710"/>
        </w:trPr>
        <w:tc>
          <w:tcPr>
            <w:tcW w:w="1384" w:type="dxa"/>
            <w:gridSpan w:val="2"/>
            <w:shd w:val="clear" w:color="auto" w:fill="C6D9F1"/>
            <w:vAlign w:val="center"/>
          </w:tcPr>
          <w:p w:rsidR="0077762A" w:rsidRPr="000D1097" w:rsidRDefault="0077762A" w:rsidP="00510053">
            <w:pPr>
              <w:spacing w:line="340" w:lineRule="exact"/>
              <w:jc w:val="center"/>
              <w:rPr>
                <w:rFonts w:ascii="微软雅黑" w:eastAsia="微软雅黑" w:hAnsi="微软雅黑"/>
                <w:color w:val="000000"/>
                <w:szCs w:val="21"/>
              </w:rPr>
            </w:pPr>
            <w:r w:rsidRPr="000D1097">
              <w:rPr>
                <w:rFonts w:ascii="微软雅黑" w:eastAsia="微软雅黑" w:hAnsi="微软雅黑" w:hint="eastAsia"/>
                <w:color w:val="000000"/>
                <w:szCs w:val="21"/>
              </w:rPr>
              <w:t>项目</w:t>
            </w:r>
          </w:p>
        </w:tc>
        <w:tc>
          <w:tcPr>
            <w:tcW w:w="2835" w:type="dxa"/>
            <w:shd w:val="clear" w:color="auto" w:fill="C6D9F1"/>
            <w:vAlign w:val="center"/>
          </w:tcPr>
          <w:p w:rsidR="0077762A" w:rsidRPr="000D1097" w:rsidRDefault="0077762A" w:rsidP="00510053">
            <w:pPr>
              <w:spacing w:line="340" w:lineRule="exact"/>
              <w:jc w:val="center"/>
              <w:rPr>
                <w:rFonts w:ascii="微软雅黑" w:eastAsia="微软雅黑" w:hAnsi="微软雅黑"/>
                <w:color w:val="000000"/>
                <w:szCs w:val="21"/>
              </w:rPr>
            </w:pPr>
            <w:r w:rsidRPr="000D1097">
              <w:rPr>
                <w:rFonts w:ascii="微软雅黑" w:eastAsia="微软雅黑" w:hAnsi="微软雅黑" w:hint="eastAsia"/>
                <w:color w:val="000000"/>
                <w:szCs w:val="21"/>
              </w:rPr>
              <w:t>目标</w:t>
            </w:r>
          </w:p>
        </w:tc>
        <w:tc>
          <w:tcPr>
            <w:tcW w:w="2693" w:type="dxa"/>
            <w:shd w:val="clear" w:color="auto" w:fill="C6D9F1"/>
            <w:vAlign w:val="center"/>
          </w:tcPr>
          <w:p w:rsidR="0077762A" w:rsidRPr="000D1097" w:rsidRDefault="0077762A" w:rsidP="00510053">
            <w:pPr>
              <w:spacing w:line="340" w:lineRule="exact"/>
              <w:jc w:val="center"/>
              <w:rPr>
                <w:rFonts w:ascii="微软雅黑" w:eastAsia="微软雅黑" w:hAnsi="微软雅黑"/>
                <w:color w:val="000000"/>
                <w:szCs w:val="21"/>
              </w:rPr>
            </w:pPr>
            <w:r w:rsidRPr="000D1097">
              <w:rPr>
                <w:rFonts w:ascii="微软雅黑" w:eastAsia="微软雅黑" w:hAnsi="微软雅黑" w:hint="eastAsia"/>
                <w:color w:val="000000"/>
                <w:szCs w:val="21"/>
              </w:rPr>
              <w:t>过程控制措施</w:t>
            </w:r>
          </w:p>
        </w:tc>
        <w:tc>
          <w:tcPr>
            <w:tcW w:w="1116" w:type="dxa"/>
            <w:shd w:val="clear" w:color="auto" w:fill="C6D9F1"/>
            <w:vAlign w:val="center"/>
          </w:tcPr>
          <w:p w:rsidR="0077762A" w:rsidRPr="000D1097" w:rsidRDefault="0077762A" w:rsidP="00510053">
            <w:pPr>
              <w:spacing w:line="340" w:lineRule="exact"/>
              <w:jc w:val="center"/>
              <w:rPr>
                <w:rFonts w:ascii="微软雅黑" w:eastAsia="微软雅黑" w:hAnsi="微软雅黑"/>
                <w:color w:val="000000"/>
                <w:szCs w:val="21"/>
              </w:rPr>
            </w:pPr>
            <w:r w:rsidRPr="000D1097">
              <w:rPr>
                <w:rFonts w:ascii="微软雅黑" w:eastAsia="微软雅黑" w:hAnsi="微软雅黑" w:hint="eastAsia"/>
                <w:color w:val="000000"/>
                <w:szCs w:val="21"/>
              </w:rPr>
              <w:t>测量方法</w:t>
            </w:r>
          </w:p>
        </w:tc>
        <w:tc>
          <w:tcPr>
            <w:tcW w:w="1294" w:type="dxa"/>
            <w:shd w:val="clear" w:color="auto" w:fill="C6D9F1"/>
            <w:vAlign w:val="center"/>
          </w:tcPr>
          <w:p w:rsidR="0077762A" w:rsidRPr="000D1097" w:rsidRDefault="0077762A" w:rsidP="00510053">
            <w:pPr>
              <w:spacing w:line="340" w:lineRule="exact"/>
              <w:jc w:val="center"/>
              <w:rPr>
                <w:rFonts w:ascii="微软雅黑" w:eastAsia="微软雅黑" w:hAnsi="微软雅黑"/>
                <w:color w:val="000000"/>
                <w:szCs w:val="21"/>
              </w:rPr>
            </w:pPr>
            <w:r w:rsidRPr="000D1097">
              <w:rPr>
                <w:rFonts w:ascii="微软雅黑" w:eastAsia="微软雅黑" w:hAnsi="微软雅黑" w:hint="eastAsia"/>
                <w:color w:val="000000"/>
                <w:szCs w:val="21"/>
              </w:rPr>
              <w:t>责任部门</w:t>
            </w:r>
          </w:p>
        </w:tc>
      </w:tr>
      <w:tr w:rsidR="0077762A" w:rsidRPr="000D1097" w:rsidTr="00510053">
        <w:trPr>
          <w:trHeight w:val="411"/>
        </w:trPr>
        <w:tc>
          <w:tcPr>
            <w:tcW w:w="675" w:type="dxa"/>
            <w:vMerge w:val="restart"/>
            <w:vAlign w:val="center"/>
          </w:tcPr>
          <w:p w:rsidR="0077762A" w:rsidRPr="000D1097" w:rsidRDefault="0077762A" w:rsidP="00510053">
            <w:pPr>
              <w:spacing w:line="340" w:lineRule="exact"/>
              <w:jc w:val="center"/>
              <w:rPr>
                <w:rFonts w:ascii="微软雅黑" w:eastAsia="微软雅黑" w:hAnsi="微软雅黑"/>
                <w:color w:val="000000"/>
                <w:szCs w:val="21"/>
              </w:rPr>
            </w:pPr>
            <w:r w:rsidRPr="000D1097">
              <w:rPr>
                <w:rFonts w:ascii="微软雅黑" w:eastAsia="微软雅黑" w:hAnsi="微软雅黑" w:hint="eastAsia"/>
                <w:color w:val="000000"/>
                <w:szCs w:val="21"/>
              </w:rPr>
              <w:t>环境保护</w:t>
            </w:r>
          </w:p>
        </w:tc>
        <w:tc>
          <w:tcPr>
            <w:tcW w:w="709" w:type="dxa"/>
            <w:vAlign w:val="center"/>
          </w:tcPr>
          <w:p w:rsidR="0077762A" w:rsidRPr="000D1097" w:rsidRDefault="0077762A" w:rsidP="00510053">
            <w:pPr>
              <w:spacing w:line="340" w:lineRule="exact"/>
              <w:jc w:val="center"/>
              <w:rPr>
                <w:rFonts w:ascii="微软雅黑" w:eastAsia="微软雅黑" w:hAnsi="微软雅黑"/>
                <w:color w:val="000000"/>
                <w:szCs w:val="21"/>
              </w:rPr>
            </w:pPr>
            <w:r w:rsidRPr="000D1097">
              <w:rPr>
                <w:rFonts w:ascii="微软雅黑" w:eastAsia="微软雅黑" w:hAnsi="微软雅黑" w:hint="eastAsia"/>
                <w:color w:val="000000"/>
                <w:szCs w:val="21"/>
              </w:rPr>
              <w:t>厂界噪声</w:t>
            </w:r>
          </w:p>
        </w:tc>
        <w:tc>
          <w:tcPr>
            <w:tcW w:w="2835" w:type="dxa"/>
            <w:vAlign w:val="center"/>
          </w:tcPr>
          <w:p w:rsidR="0077762A" w:rsidRPr="000D1097" w:rsidRDefault="0077762A" w:rsidP="00510053">
            <w:pPr>
              <w:spacing w:line="340" w:lineRule="exact"/>
              <w:rPr>
                <w:rFonts w:ascii="微软雅黑" w:eastAsia="微软雅黑" w:hAnsi="微软雅黑"/>
                <w:color w:val="000000"/>
                <w:szCs w:val="21"/>
              </w:rPr>
            </w:pPr>
            <w:r w:rsidRPr="000D1097">
              <w:rPr>
                <w:rFonts w:ascii="微软雅黑" w:eastAsia="微软雅黑" w:hAnsi="微软雅黑" w:hint="eastAsia"/>
                <w:color w:val="000000"/>
                <w:szCs w:val="21"/>
              </w:rPr>
              <w:t>GB12346-2008</w:t>
            </w:r>
          </w:p>
          <w:p w:rsidR="0077762A" w:rsidRPr="000D1097" w:rsidRDefault="0077762A" w:rsidP="00510053">
            <w:pPr>
              <w:spacing w:line="340" w:lineRule="exact"/>
              <w:jc w:val="left"/>
              <w:rPr>
                <w:rFonts w:ascii="微软雅黑" w:eastAsia="微软雅黑" w:hAnsi="微软雅黑"/>
                <w:color w:val="000000"/>
                <w:szCs w:val="21"/>
              </w:rPr>
            </w:pPr>
            <w:r w:rsidRPr="000D1097">
              <w:rPr>
                <w:rFonts w:ascii="微软雅黑" w:eastAsia="微软雅黑" w:hAnsi="微软雅黑" w:hint="eastAsia"/>
                <w:color w:val="000000"/>
                <w:szCs w:val="21"/>
              </w:rPr>
              <w:t>《</w:t>
            </w:r>
            <w:r w:rsidRPr="000D1097">
              <w:rPr>
                <w:rFonts w:ascii="微软雅黑" w:eastAsia="微软雅黑" w:hAnsi="微软雅黑" w:hint="eastAsia"/>
                <w:color w:val="000000"/>
              </w:rPr>
              <w:t>工业企业厂界噪声标准</w:t>
            </w:r>
            <w:r w:rsidRPr="000D1097">
              <w:rPr>
                <w:rFonts w:ascii="微软雅黑" w:eastAsia="微软雅黑" w:hAnsi="微软雅黑" w:hint="eastAsia"/>
                <w:color w:val="000000"/>
                <w:szCs w:val="21"/>
              </w:rPr>
              <w:t>》3类标准</w:t>
            </w:r>
          </w:p>
        </w:tc>
        <w:tc>
          <w:tcPr>
            <w:tcW w:w="2693" w:type="dxa"/>
            <w:vAlign w:val="center"/>
          </w:tcPr>
          <w:p w:rsidR="0077762A" w:rsidRPr="000D1097" w:rsidRDefault="0077762A" w:rsidP="00510053">
            <w:pPr>
              <w:adjustRightInd w:val="0"/>
              <w:snapToGrid w:val="0"/>
              <w:rPr>
                <w:rFonts w:ascii="微软雅黑" w:eastAsia="微软雅黑" w:hAnsi="微软雅黑"/>
                <w:color w:val="000000"/>
                <w:szCs w:val="21"/>
              </w:rPr>
            </w:pPr>
            <w:r w:rsidRPr="000D1097">
              <w:rPr>
                <w:rFonts w:ascii="微软雅黑" w:eastAsia="微软雅黑" w:hAnsi="微软雅黑" w:hint="eastAsia"/>
                <w:color w:val="000000"/>
                <w:szCs w:val="21"/>
              </w:rPr>
              <w:t>选用低噪声型号设备，加强机械设备的保养与维护，对产噪设备进行合理布局，将高噪声源风机等1、布置在远离厂界一侧，并做好基础减振工作，同时加强管理，降低人为噪声，建立设备定期维护、保养的管理制度，以防止设备故障形成的非生产噪声；2、定期监测。</w:t>
            </w:r>
          </w:p>
        </w:tc>
        <w:tc>
          <w:tcPr>
            <w:tcW w:w="1116" w:type="dxa"/>
            <w:vMerge w:val="restart"/>
            <w:vAlign w:val="center"/>
          </w:tcPr>
          <w:p w:rsidR="0077762A" w:rsidRPr="000D1097" w:rsidRDefault="0077762A" w:rsidP="00510053">
            <w:pPr>
              <w:spacing w:line="340" w:lineRule="exact"/>
              <w:jc w:val="center"/>
              <w:rPr>
                <w:rFonts w:ascii="微软雅黑" w:eastAsia="微软雅黑" w:hAnsi="微软雅黑"/>
                <w:color w:val="000000"/>
                <w:szCs w:val="21"/>
              </w:rPr>
            </w:pPr>
            <w:r w:rsidRPr="000D1097">
              <w:rPr>
                <w:rFonts w:ascii="微软雅黑" w:eastAsia="微软雅黑" w:hAnsi="微软雅黑" w:hint="eastAsia"/>
                <w:color w:val="000000"/>
                <w:szCs w:val="21"/>
              </w:rPr>
              <w:t>内部监控委外检测</w:t>
            </w:r>
          </w:p>
        </w:tc>
        <w:tc>
          <w:tcPr>
            <w:tcW w:w="1294" w:type="dxa"/>
            <w:vMerge w:val="restart"/>
            <w:vAlign w:val="center"/>
          </w:tcPr>
          <w:p w:rsidR="0077762A" w:rsidRPr="000D1097" w:rsidRDefault="0077762A" w:rsidP="00510053">
            <w:pPr>
              <w:spacing w:line="340" w:lineRule="exact"/>
              <w:jc w:val="center"/>
              <w:rPr>
                <w:rFonts w:ascii="微软雅黑" w:eastAsia="微软雅黑" w:hAnsi="微软雅黑"/>
                <w:color w:val="000000"/>
                <w:szCs w:val="21"/>
              </w:rPr>
            </w:pPr>
            <w:r w:rsidRPr="000D1097">
              <w:rPr>
                <w:rFonts w:ascii="微软雅黑" w:eastAsia="微软雅黑" w:hAnsi="微软雅黑" w:hint="eastAsia"/>
                <w:color w:val="000000"/>
                <w:szCs w:val="21"/>
              </w:rPr>
              <w:t>安环部</w:t>
            </w:r>
          </w:p>
        </w:tc>
      </w:tr>
      <w:tr w:rsidR="0077762A" w:rsidRPr="000D1097" w:rsidTr="00510053">
        <w:trPr>
          <w:trHeight w:val="1360"/>
        </w:trPr>
        <w:tc>
          <w:tcPr>
            <w:tcW w:w="675" w:type="dxa"/>
            <w:vMerge/>
            <w:vAlign w:val="center"/>
          </w:tcPr>
          <w:p w:rsidR="0077762A" w:rsidRPr="000D1097" w:rsidRDefault="0077762A" w:rsidP="00510053">
            <w:pPr>
              <w:spacing w:line="340" w:lineRule="exact"/>
              <w:jc w:val="center"/>
              <w:rPr>
                <w:rFonts w:ascii="微软雅黑" w:eastAsia="微软雅黑" w:hAnsi="微软雅黑"/>
                <w:color w:val="000000"/>
                <w:szCs w:val="21"/>
              </w:rPr>
            </w:pPr>
          </w:p>
        </w:tc>
        <w:tc>
          <w:tcPr>
            <w:tcW w:w="709" w:type="dxa"/>
            <w:vAlign w:val="center"/>
          </w:tcPr>
          <w:p w:rsidR="0077762A" w:rsidRPr="000D1097" w:rsidRDefault="0077762A" w:rsidP="00510053">
            <w:pPr>
              <w:spacing w:line="340" w:lineRule="exact"/>
              <w:jc w:val="center"/>
              <w:rPr>
                <w:rFonts w:ascii="微软雅黑" w:eastAsia="微软雅黑" w:hAnsi="微软雅黑"/>
                <w:color w:val="000000"/>
                <w:szCs w:val="21"/>
              </w:rPr>
            </w:pPr>
            <w:r w:rsidRPr="000D1097">
              <w:rPr>
                <w:rFonts w:ascii="微软雅黑" w:eastAsia="微软雅黑" w:hAnsi="微软雅黑" w:hint="eastAsia"/>
                <w:color w:val="000000"/>
                <w:szCs w:val="21"/>
              </w:rPr>
              <w:t>废水</w:t>
            </w:r>
          </w:p>
        </w:tc>
        <w:tc>
          <w:tcPr>
            <w:tcW w:w="2835" w:type="dxa"/>
            <w:vAlign w:val="center"/>
          </w:tcPr>
          <w:p w:rsidR="0077762A" w:rsidRPr="000D1097" w:rsidRDefault="0077762A" w:rsidP="00510053">
            <w:pPr>
              <w:rPr>
                <w:rFonts w:ascii="微软雅黑" w:eastAsia="微软雅黑" w:hAnsi="微软雅黑" w:hint="eastAsia"/>
                <w:color w:val="000000"/>
              </w:rPr>
            </w:pPr>
            <w:r w:rsidRPr="000D1097">
              <w:rPr>
                <w:rFonts w:ascii="微软雅黑" w:eastAsia="微软雅黑" w:hAnsi="微软雅黑" w:hint="eastAsia"/>
                <w:color w:val="000000"/>
              </w:rPr>
              <w:t>1.生活废水执行《污水综合排放标准》（GB8978-1996）一级标准；</w:t>
            </w:r>
          </w:p>
          <w:p w:rsidR="0077762A" w:rsidRPr="000D1097" w:rsidRDefault="0077762A" w:rsidP="00510053">
            <w:pPr>
              <w:rPr>
                <w:rFonts w:ascii="微软雅黑" w:eastAsia="微软雅黑" w:hAnsi="微软雅黑"/>
                <w:color w:val="000000"/>
              </w:rPr>
            </w:pPr>
            <w:r w:rsidRPr="000D1097">
              <w:rPr>
                <w:rFonts w:ascii="微软雅黑" w:eastAsia="微软雅黑" w:hAnsi="微软雅黑" w:hint="eastAsia"/>
                <w:color w:val="000000"/>
              </w:rPr>
              <w:t>2.工艺废水《城镇污水处理厂污染物排放标准》（GB18918-2022）一级标准。</w:t>
            </w:r>
          </w:p>
        </w:tc>
        <w:tc>
          <w:tcPr>
            <w:tcW w:w="2693" w:type="dxa"/>
            <w:vAlign w:val="center"/>
          </w:tcPr>
          <w:p w:rsidR="0077762A" w:rsidRPr="000D1097" w:rsidRDefault="0077762A" w:rsidP="00510053">
            <w:pPr>
              <w:rPr>
                <w:rFonts w:ascii="微软雅黑" w:eastAsia="微软雅黑" w:hAnsi="微软雅黑" w:hint="eastAsia"/>
                <w:color w:val="000000"/>
              </w:rPr>
            </w:pPr>
            <w:r w:rsidRPr="000D1097">
              <w:rPr>
                <w:rFonts w:ascii="微软雅黑" w:eastAsia="微软雅黑" w:hAnsi="微软雅黑" w:hint="eastAsia"/>
                <w:color w:val="000000"/>
              </w:rPr>
              <w:t>1．生活废水经处理后达到一级标准后综合利用绿化；</w:t>
            </w:r>
          </w:p>
          <w:p w:rsidR="0077762A" w:rsidRPr="000D1097" w:rsidRDefault="0077762A" w:rsidP="00510053">
            <w:pPr>
              <w:rPr>
                <w:rFonts w:ascii="微软雅黑" w:eastAsia="微软雅黑" w:hAnsi="微软雅黑"/>
                <w:color w:val="000000"/>
              </w:rPr>
            </w:pPr>
            <w:r w:rsidRPr="000D1097">
              <w:rPr>
                <w:rFonts w:ascii="微软雅黑" w:eastAsia="微软雅黑" w:hAnsi="微软雅黑" w:hint="eastAsia"/>
                <w:color w:val="000000"/>
              </w:rPr>
              <w:t>2．工艺废水委托嵊新污水处理厂处理达标后排放。</w:t>
            </w:r>
          </w:p>
        </w:tc>
        <w:tc>
          <w:tcPr>
            <w:tcW w:w="1116" w:type="dxa"/>
            <w:vMerge/>
            <w:vAlign w:val="center"/>
          </w:tcPr>
          <w:p w:rsidR="0077762A" w:rsidRPr="000D1097" w:rsidRDefault="0077762A" w:rsidP="00510053">
            <w:pPr>
              <w:spacing w:line="340" w:lineRule="exact"/>
              <w:jc w:val="center"/>
              <w:rPr>
                <w:rFonts w:ascii="微软雅黑" w:eastAsia="微软雅黑" w:hAnsi="微软雅黑"/>
                <w:color w:val="000000"/>
                <w:szCs w:val="21"/>
              </w:rPr>
            </w:pPr>
          </w:p>
        </w:tc>
        <w:tc>
          <w:tcPr>
            <w:tcW w:w="1294" w:type="dxa"/>
            <w:vMerge/>
            <w:vAlign w:val="center"/>
          </w:tcPr>
          <w:p w:rsidR="0077762A" w:rsidRPr="000D1097" w:rsidRDefault="0077762A" w:rsidP="00510053">
            <w:pPr>
              <w:spacing w:line="340" w:lineRule="exact"/>
              <w:jc w:val="center"/>
              <w:rPr>
                <w:rFonts w:ascii="微软雅黑" w:eastAsia="微软雅黑" w:hAnsi="微软雅黑"/>
                <w:color w:val="000000"/>
                <w:szCs w:val="21"/>
              </w:rPr>
            </w:pPr>
          </w:p>
        </w:tc>
      </w:tr>
      <w:tr w:rsidR="0077762A" w:rsidRPr="000D1097" w:rsidTr="00510053">
        <w:trPr>
          <w:trHeight w:val="1360"/>
        </w:trPr>
        <w:tc>
          <w:tcPr>
            <w:tcW w:w="675" w:type="dxa"/>
            <w:vAlign w:val="center"/>
          </w:tcPr>
          <w:p w:rsidR="0077762A" w:rsidRPr="000D1097" w:rsidRDefault="0077762A" w:rsidP="00510053">
            <w:pPr>
              <w:spacing w:line="340" w:lineRule="exact"/>
              <w:jc w:val="center"/>
              <w:rPr>
                <w:rFonts w:ascii="微软雅黑" w:eastAsia="微软雅黑" w:hAnsi="微软雅黑"/>
                <w:color w:val="000000"/>
                <w:szCs w:val="21"/>
              </w:rPr>
            </w:pPr>
            <w:r w:rsidRPr="000D1097">
              <w:rPr>
                <w:rFonts w:ascii="微软雅黑" w:eastAsia="微软雅黑" w:hAnsi="微软雅黑" w:hint="eastAsia"/>
                <w:color w:val="000000"/>
                <w:szCs w:val="21"/>
              </w:rPr>
              <w:t>环境保护</w:t>
            </w:r>
          </w:p>
        </w:tc>
        <w:tc>
          <w:tcPr>
            <w:tcW w:w="709" w:type="dxa"/>
            <w:vAlign w:val="center"/>
          </w:tcPr>
          <w:p w:rsidR="0077762A" w:rsidRPr="000D1097" w:rsidRDefault="0077762A" w:rsidP="00510053">
            <w:pPr>
              <w:spacing w:line="340" w:lineRule="exact"/>
              <w:jc w:val="center"/>
              <w:rPr>
                <w:rFonts w:ascii="微软雅黑" w:eastAsia="微软雅黑" w:hAnsi="微软雅黑"/>
                <w:color w:val="000000"/>
                <w:szCs w:val="21"/>
              </w:rPr>
            </w:pPr>
            <w:r w:rsidRPr="000D1097">
              <w:rPr>
                <w:rFonts w:ascii="微软雅黑" w:eastAsia="微软雅黑" w:hAnsi="微软雅黑" w:hint="eastAsia"/>
                <w:color w:val="000000"/>
                <w:szCs w:val="21"/>
              </w:rPr>
              <w:t>废气</w:t>
            </w:r>
          </w:p>
        </w:tc>
        <w:tc>
          <w:tcPr>
            <w:tcW w:w="2835" w:type="dxa"/>
            <w:vAlign w:val="center"/>
          </w:tcPr>
          <w:p w:rsidR="0077762A" w:rsidRPr="000D1097" w:rsidRDefault="0077762A" w:rsidP="00510053">
            <w:pPr>
              <w:rPr>
                <w:rFonts w:ascii="微软雅黑" w:eastAsia="微软雅黑" w:hAnsi="微软雅黑"/>
                <w:color w:val="000000"/>
              </w:rPr>
            </w:pPr>
            <w:r w:rsidRPr="000D1097">
              <w:rPr>
                <w:rFonts w:ascii="微软雅黑" w:eastAsia="微软雅黑" w:hAnsi="微软雅黑" w:hint="eastAsia"/>
                <w:color w:val="000000"/>
              </w:rPr>
              <w:t>执行《大气污染物综合排放标准》（GB16297-1996）中新污染源二级标准</w:t>
            </w:r>
          </w:p>
        </w:tc>
        <w:tc>
          <w:tcPr>
            <w:tcW w:w="2693" w:type="dxa"/>
            <w:vAlign w:val="center"/>
          </w:tcPr>
          <w:p w:rsidR="0077762A" w:rsidRPr="000D1097" w:rsidRDefault="0077762A" w:rsidP="00510053">
            <w:pPr>
              <w:rPr>
                <w:rFonts w:ascii="微软雅黑" w:eastAsia="微软雅黑" w:hAnsi="微软雅黑"/>
                <w:color w:val="000000"/>
              </w:rPr>
            </w:pPr>
            <w:r w:rsidRPr="000D1097">
              <w:rPr>
                <w:rFonts w:ascii="微软雅黑" w:eastAsia="微软雅黑" w:hAnsi="微软雅黑" w:hint="eastAsia"/>
                <w:color w:val="000000"/>
              </w:rPr>
              <w:t>1.</w:t>
            </w:r>
            <w:r w:rsidRPr="000D1097">
              <w:rPr>
                <w:rFonts w:hint="eastAsia"/>
                <w:color w:val="000000"/>
              </w:rPr>
              <w:t xml:space="preserve"> </w:t>
            </w:r>
            <w:r w:rsidRPr="000D1097">
              <w:rPr>
                <w:rFonts w:ascii="微软雅黑" w:eastAsia="微软雅黑" w:hAnsi="微软雅黑" w:hint="eastAsia"/>
                <w:color w:val="000000"/>
              </w:rPr>
              <w:t>尾气吸收塔收集处理。</w:t>
            </w:r>
          </w:p>
        </w:tc>
        <w:tc>
          <w:tcPr>
            <w:tcW w:w="1116" w:type="dxa"/>
            <w:vAlign w:val="center"/>
          </w:tcPr>
          <w:p w:rsidR="0077762A" w:rsidRPr="000D1097" w:rsidRDefault="0077762A" w:rsidP="00510053">
            <w:pPr>
              <w:spacing w:line="340" w:lineRule="exact"/>
              <w:jc w:val="center"/>
              <w:rPr>
                <w:rFonts w:ascii="微软雅黑" w:eastAsia="微软雅黑" w:hAnsi="微软雅黑"/>
                <w:color w:val="000000"/>
                <w:szCs w:val="21"/>
              </w:rPr>
            </w:pPr>
            <w:r w:rsidRPr="000D1097">
              <w:rPr>
                <w:rFonts w:ascii="微软雅黑" w:eastAsia="微软雅黑" w:hAnsi="微软雅黑" w:hint="eastAsia"/>
                <w:color w:val="000000"/>
                <w:szCs w:val="21"/>
              </w:rPr>
              <w:t>内部监控委外检测</w:t>
            </w:r>
          </w:p>
        </w:tc>
        <w:tc>
          <w:tcPr>
            <w:tcW w:w="1294" w:type="dxa"/>
            <w:vAlign w:val="center"/>
          </w:tcPr>
          <w:p w:rsidR="0077762A" w:rsidRPr="000D1097" w:rsidRDefault="0077762A" w:rsidP="00510053">
            <w:pPr>
              <w:spacing w:line="340" w:lineRule="exact"/>
              <w:jc w:val="center"/>
              <w:rPr>
                <w:rFonts w:ascii="微软雅黑" w:eastAsia="微软雅黑" w:hAnsi="微软雅黑"/>
                <w:color w:val="000000"/>
                <w:szCs w:val="21"/>
              </w:rPr>
            </w:pPr>
            <w:r w:rsidRPr="000D1097">
              <w:rPr>
                <w:rFonts w:ascii="微软雅黑" w:eastAsia="微软雅黑" w:hAnsi="微软雅黑" w:hint="eastAsia"/>
                <w:color w:val="000000"/>
                <w:szCs w:val="21"/>
              </w:rPr>
              <w:t>安环部</w:t>
            </w:r>
          </w:p>
        </w:tc>
      </w:tr>
      <w:tr w:rsidR="0077762A" w:rsidRPr="000D1097" w:rsidTr="00510053">
        <w:trPr>
          <w:trHeight w:val="1360"/>
        </w:trPr>
        <w:tc>
          <w:tcPr>
            <w:tcW w:w="675" w:type="dxa"/>
            <w:vAlign w:val="center"/>
          </w:tcPr>
          <w:p w:rsidR="0077762A" w:rsidRPr="000D1097" w:rsidRDefault="0077762A" w:rsidP="00510053">
            <w:pPr>
              <w:spacing w:line="340" w:lineRule="exact"/>
              <w:jc w:val="center"/>
              <w:rPr>
                <w:rFonts w:ascii="微软雅黑" w:eastAsia="微软雅黑" w:hAnsi="微软雅黑"/>
                <w:color w:val="000000"/>
                <w:szCs w:val="21"/>
              </w:rPr>
            </w:pPr>
            <w:r w:rsidRPr="000D1097">
              <w:rPr>
                <w:rFonts w:ascii="微软雅黑" w:eastAsia="微软雅黑" w:hAnsi="微软雅黑" w:hint="eastAsia"/>
                <w:color w:val="000000"/>
                <w:szCs w:val="21"/>
              </w:rPr>
              <w:t>固废</w:t>
            </w:r>
          </w:p>
        </w:tc>
        <w:tc>
          <w:tcPr>
            <w:tcW w:w="709" w:type="dxa"/>
            <w:vAlign w:val="center"/>
          </w:tcPr>
          <w:p w:rsidR="0077762A" w:rsidRPr="000D1097" w:rsidRDefault="0077762A" w:rsidP="00510053">
            <w:pPr>
              <w:rPr>
                <w:rFonts w:ascii="微软雅黑" w:eastAsia="微软雅黑" w:hAnsi="微软雅黑"/>
                <w:color w:val="000000"/>
              </w:rPr>
            </w:pPr>
            <w:r w:rsidRPr="000D1097">
              <w:rPr>
                <w:rFonts w:ascii="微软雅黑" w:eastAsia="微软雅黑" w:hAnsi="微软雅黑" w:hint="eastAsia"/>
                <w:color w:val="000000"/>
              </w:rPr>
              <w:t>废料控制</w:t>
            </w:r>
          </w:p>
        </w:tc>
        <w:tc>
          <w:tcPr>
            <w:tcW w:w="2835" w:type="dxa"/>
            <w:vAlign w:val="center"/>
          </w:tcPr>
          <w:p w:rsidR="0077762A" w:rsidRPr="000D1097" w:rsidRDefault="0077762A" w:rsidP="00510053">
            <w:pPr>
              <w:rPr>
                <w:rFonts w:ascii="微软雅黑" w:eastAsia="微软雅黑" w:hAnsi="微软雅黑"/>
                <w:color w:val="000000"/>
              </w:rPr>
            </w:pPr>
            <w:r w:rsidRPr="000D1097">
              <w:rPr>
                <w:rFonts w:ascii="微软雅黑" w:eastAsia="微软雅黑" w:hAnsi="微软雅黑" w:hint="eastAsia"/>
                <w:color w:val="000000"/>
              </w:rPr>
              <w:t>减量化、资源化、无害化</w:t>
            </w:r>
          </w:p>
        </w:tc>
        <w:tc>
          <w:tcPr>
            <w:tcW w:w="2693" w:type="dxa"/>
            <w:vAlign w:val="center"/>
          </w:tcPr>
          <w:p w:rsidR="0077762A" w:rsidRPr="000D1097" w:rsidRDefault="0077762A" w:rsidP="0077762A">
            <w:pPr>
              <w:numPr>
                <w:ilvl w:val="0"/>
                <w:numId w:val="5"/>
              </w:numPr>
              <w:spacing w:line="340" w:lineRule="exact"/>
              <w:rPr>
                <w:rFonts w:ascii="微软雅黑" w:eastAsia="微软雅黑" w:hAnsi="微软雅黑"/>
                <w:color w:val="000000"/>
                <w:szCs w:val="21"/>
              </w:rPr>
            </w:pPr>
            <w:r w:rsidRPr="000D1097">
              <w:rPr>
                <w:rFonts w:ascii="微软雅黑" w:eastAsia="微软雅黑" w:hAnsi="微软雅黑" w:hint="eastAsia"/>
                <w:color w:val="000000"/>
                <w:szCs w:val="21"/>
              </w:rPr>
              <w:t>固废(原料包装桶、包装袋)</w:t>
            </w:r>
            <w:r w:rsidRPr="000D1097">
              <w:rPr>
                <w:rFonts w:hint="eastAsia"/>
                <w:color w:val="000000"/>
              </w:rPr>
              <w:t xml:space="preserve"> </w:t>
            </w:r>
            <w:r w:rsidRPr="000D1097">
              <w:rPr>
                <w:rFonts w:ascii="微软雅黑" w:eastAsia="微软雅黑" w:hAnsi="微软雅黑" w:hint="eastAsia"/>
                <w:color w:val="000000"/>
                <w:szCs w:val="21"/>
              </w:rPr>
              <w:t>收集由原料供应商统一回收;</w:t>
            </w:r>
          </w:p>
          <w:p w:rsidR="0077762A" w:rsidRPr="000D1097" w:rsidRDefault="0077762A" w:rsidP="00510053">
            <w:pPr>
              <w:spacing w:line="340" w:lineRule="exact"/>
              <w:ind w:left="315" w:hangingChars="150" w:hanging="315"/>
              <w:rPr>
                <w:rFonts w:ascii="微软雅黑" w:eastAsia="微软雅黑" w:hAnsi="微软雅黑"/>
                <w:color w:val="000000"/>
                <w:szCs w:val="21"/>
              </w:rPr>
            </w:pPr>
            <w:r w:rsidRPr="000D1097">
              <w:rPr>
                <w:rFonts w:ascii="微软雅黑" w:eastAsia="微软雅黑" w:hAnsi="微软雅黑" w:hint="eastAsia"/>
                <w:color w:val="000000"/>
                <w:szCs w:val="21"/>
              </w:rPr>
              <w:t>2、生活垃圾环卫部门统一清运。</w:t>
            </w:r>
          </w:p>
        </w:tc>
        <w:tc>
          <w:tcPr>
            <w:tcW w:w="1116" w:type="dxa"/>
            <w:vAlign w:val="center"/>
          </w:tcPr>
          <w:p w:rsidR="0077762A" w:rsidRPr="000D1097" w:rsidRDefault="0077762A" w:rsidP="00510053">
            <w:pPr>
              <w:spacing w:line="340" w:lineRule="exact"/>
              <w:jc w:val="center"/>
              <w:rPr>
                <w:rFonts w:ascii="微软雅黑" w:eastAsia="微软雅黑" w:hAnsi="微软雅黑"/>
                <w:color w:val="000000"/>
                <w:szCs w:val="21"/>
              </w:rPr>
            </w:pPr>
            <w:r w:rsidRPr="000D1097">
              <w:rPr>
                <w:rFonts w:ascii="微软雅黑" w:eastAsia="微软雅黑" w:hAnsi="微软雅黑" w:hint="eastAsia"/>
                <w:color w:val="000000"/>
                <w:szCs w:val="21"/>
              </w:rPr>
              <w:t>每月监控、检查</w:t>
            </w:r>
          </w:p>
        </w:tc>
        <w:tc>
          <w:tcPr>
            <w:tcW w:w="1294" w:type="dxa"/>
            <w:vAlign w:val="center"/>
          </w:tcPr>
          <w:p w:rsidR="0077762A" w:rsidRPr="000D1097" w:rsidRDefault="0077762A" w:rsidP="00510053">
            <w:pPr>
              <w:spacing w:line="340" w:lineRule="exact"/>
              <w:jc w:val="center"/>
              <w:rPr>
                <w:rFonts w:ascii="微软雅黑" w:eastAsia="微软雅黑" w:hAnsi="微软雅黑"/>
                <w:color w:val="000000"/>
                <w:szCs w:val="21"/>
              </w:rPr>
            </w:pPr>
            <w:r w:rsidRPr="000D1097">
              <w:rPr>
                <w:rFonts w:ascii="微软雅黑" w:eastAsia="微软雅黑" w:hAnsi="微软雅黑" w:hint="eastAsia"/>
                <w:color w:val="000000"/>
                <w:szCs w:val="21"/>
              </w:rPr>
              <w:t>安环部</w:t>
            </w:r>
          </w:p>
        </w:tc>
      </w:tr>
      <w:tr w:rsidR="0077762A" w:rsidRPr="00E46823" w:rsidTr="00510053">
        <w:trPr>
          <w:trHeight w:val="1360"/>
        </w:trPr>
        <w:tc>
          <w:tcPr>
            <w:tcW w:w="675" w:type="dxa"/>
            <w:vMerge w:val="restart"/>
            <w:vAlign w:val="center"/>
          </w:tcPr>
          <w:p w:rsidR="0077762A" w:rsidRPr="00E46823" w:rsidRDefault="0077762A" w:rsidP="00510053">
            <w:pPr>
              <w:spacing w:line="340" w:lineRule="exact"/>
              <w:jc w:val="center"/>
              <w:rPr>
                <w:rFonts w:ascii="微软雅黑" w:eastAsia="微软雅黑" w:hAnsi="微软雅黑"/>
                <w:color w:val="000000"/>
                <w:szCs w:val="21"/>
              </w:rPr>
            </w:pPr>
            <w:r w:rsidRPr="00E46823">
              <w:rPr>
                <w:rFonts w:ascii="微软雅黑" w:eastAsia="微软雅黑" w:hAnsi="微软雅黑" w:hint="eastAsia"/>
                <w:color w:val="000000"/>
                <w:szCs w:val="21"/>
              </w:rPr>
              <w:lastRenderedPageBreak/>
              <w:t>安全生产</w:t>
            </w:r>
          </w:p>
        </w:tc>
        <w:tc>
          <w:tcPr>
            <w:tcW w:w="709" w:type="dxa"/>
            <w:vAlign w:val="center"/>
          </w:tcPr>
          <w:p w:rsidR="0077762A" w:rsidRPr="00E46823" w:rsidRDefault="0077762A" w:rsidP="00510053">
            <w:pPr>
              <w:spacing w:line="340" w:lineRule="exact"/>
              <w:jc w:val="center"/>
              <w:rPr>
                <w:rFonts w:ascii="微软雅黑" w:eastAsia="微软雅黑" w:hAnsi="微软雅黑"/>
                <w:color w:val="000000"/>
                <w:szCs w:val="21"/>
              </w:rPr>
            </w:pPr>
            <w:r w:rsidRPr="00E46823">
              <w:rPr>
                <w:rFonts w:ascii="微软雅黑" w:eastAsia="微软雅黑" w:hAnsi="微软雅黑" w:hint="eastAsia"/>
                <w:color w:val="000000"/>
                <w:szCs w:val="21"/>
              </w:rPr>
              <w:t>火灾事故</w:t>
            </w:r>
          </w:p>
        </w:tc>
        <w:tc>
          <w:tcPr>
            <w:tcW w:w="2835" w:type="dxa"/>
            <w:vAlign w:val="center"/>
          </w:tcPr>
          <w:p w:rsidR="0077762A" w:rsidRPr="00E46823" w:rsidRDefault="0077762A" w:rsidP="00510053">
            <w:pPr>
              <w:spacing w:line="340" w:lineRule="exact"/>
              <w:jc w:val="center"/>
              <w:rPr>
                <w:rFonts w:ascii="微软雅黑" w:eastAsia="微软雅黑" w:hAnsi="微软雅黑"/>
                <w:color w:val="000000"/>
                <w:szCs w:val="21"/>
              </w:rPr>
            </w:pPr>
            <w:r w:rsidRPr="00E46823">
              <w:rPr>
                <w:rFonts w:ascii="微软雅黑" w:eastAsia="微软雅黑" w:hAnsi="微软雅黑" w:hint="eastAsia"/>
                <w:color w:val="000000"/>
                <w:szCs w:val="21"/>
              </w:rPr>
              <w:t>无</w:t>
            </w:r>
          </w:p>
        </w:tc>
        <w:tc>
          <w:tcPr>
            <w:tcW w:w="2693" w:type="dxa"/>
            <w:vMerge w:val="restart"/>
            <w:vAlign w:val="center"/>
          </w:tcPr>
          <w:p w:rsidR="0077762A" w:rsidRPr="00E46823" w:rsidRDefault="0077762A" w:rsidP="00510053">
            <w:pPr>
              <w:spacing w:line="340" w:lineRule="exact"/>
              <w:rPr>
                <w:rFonts w:ascii="微软雅黑" w:eastAsia="微软雅黑" w:hAnsi="微软雅黑"/>
                <w:color w:val="000000"/>
                <w:szCs w:val="21"/>
              </w:rPr>
            </w:pPr>
            <w:r w:rsidRPr="00E46823">
              <w:rPr>
                <w:rFonts w:ascii="微软雅黑" w:eastAsia="微软雅黑" w:hAnsi="微软雅黑" w:hint="eastAsia"/>
                <w:color w:val="000000"/>
                <w:szCs w:val="21"/>
              </w:rPr>
              <w:t>安全培训、监督，识别危险源并监控，设备改造</w:t>
            </w:r>
          </w:p>
        </w:tc>
        <w:tc>
          <w:tcPr>
            <w:tcW w:w="1116" w:type="dxa"/>
            <w:vMerge w:val="restart"/>
            <w:vAlign w:val="center"/>
          </w:tcPr>
          <w:p w:rsidR="0077762A" w:rsidRPr="00E46823" w:rsidRDefault="0077762A" w:rsidP="00510053">
            <w:pPr>
              <w:spacing w:line="340" w:lineRule="exact"/>
              <w:jc w:val="center"/>
              <w:rPr>
                <w:rFonts w:ascii="微软雅黑" w:eastAsia="微软雅黑" w:hAnsi="微软雅黑"/>
                <w:color w:val="000000"/>
                <w:szCs w:val="21"/>
              </w:rPr>
            </w:pPr>
            <w:r w:rsidRPr="00E46823">
              <w:rPr>
                <w:rFonts w:ascii="微软雅黑" w:eastAsia="微软雅黑" w:hAnsi="微软雅黑" w:hint="eastAsia"/>
                <w:color w:val="000000"/>
                <w:szCs w:val="21"/>
              </w:rPr>
              <w:t>每天监督检查</w:t>
            </w:r>
          </w:p>
        </w:tc>
        <w:tc>
          <w:tcPr>
            <w:tcW w:w="1294" w:type="dxa"/>
            <w:vMerge w:val="restart"/>
            <w:vAlign w:val="center"/>
          </w:tcPr>
          <w:p w:rsidR="0077762A" w:rsidRPr="00E46823" w:rsidRDefault="0077762A" w:rsidP="00510053">
            <w:pPr>
              <w:spacing w:line="340" w:lineRule="exact"/>
              <w:jc w:val="center"/>
              <w:rPr>
                <w:rFonts w:ascii="微软雅黑" w:eastAsia="微软雅黑" w:hAnsi="微软雅黑"/>
                <w:color w:val="000000"/>
                <w:szCs w:val="21"/>
              </w:rPr>
            </w:pPr>
            <w:r>
              <w:rPr>
                <w:rFonts w:ascii="微软雅黑" w:eastAsia="微软雅黑" w:hAnsi="微软雅黑" w:hint="eastAsia"/>
                <w:color w:val="000000"/>
                <w:szCs w:val="21"/>
              </w:rPr>
              <w:t>安环</w:t>
            </w:r>
            <w:r w:rsidRPr="00E46823">
              <w:rPr>
                <w:rFonts w:ascii="微软雅黑" w:eastAsia="微软雅黑" w:hAnsi="微软雅黑" w:hint="eastAsia"/>
                <w:color w:val="000000"/>
                <w:szCs w:val="21"/>
              </w:rPr>
              <w:t>部</w:t>
            </w:r>
          </w:p>
        </w:tc>
      </w:tr>
      <w:tr w:rsidR="0077762A" w:rsidRPr="00E46823" w:rsidTr="00510053">
        <w:trPr>
          <w:trHeight w:val="1360"/>
        </w:trPr>
        <w:tc>
          <w:tcPr>
            <w:tcW w:w="675" w:type="dxa"/>
            <w:vMerge/>
            <w:vAlign w:val="center"/>
          </w:tcPr>
          <w:p w:rsidR="0077762A" w:rsidRPr="00E46823" w:rsidRDefault="0077762A" w:rsidP="00510053">
            <w:pPr>
              <w:spacing w:line="340" w:lineRule="exact"/>
              <w:jc w:val="center"/>
              <w:rPr>
                <w:rFonts w:ascii="微软雅黑" w:eastAsia="微软雅黑" w:hAnsi="微软雅黑"/>
                <w:color w:val="000000"/>
                <w:szCs w:val="21"/>
              </w:rPr>
            </w:pPr>
          </w:p>
        </w:tc>
        <w:tc>
          <w:tcPr>
            <w:tcW w:w="709" w:type="dxa"/>
            <w:vAlign w:val="center"/>
          </w:tcPr>
          <w:p w:rsidR="0077762A" w:rsidRPr="00E46823" w:rsidRDefault="0077762A" w:rsidP="00510053">
            <w:pPr>
              <w:spacing w:line="340" w:lineRule="exact"/>
              <w:jc w:val="center"/>
              <w:rPr>
                <w:rFonts w:ascii="微软雅黑" w:eastAsia="微软雅黑" w:hAnsi="微软雅黑"/>
                <w:color w:val="000000"/>
                <w:szCs w:val="21"/>
              </w:rPr>
            </w:pPr>
            <w:r w:rsidRPr="00E46823">
              <w:rPr>
                <w:rFonts w:ascii="微软雅黑" w:eastAsia="微软雅黑" w:hAnsi="微软雅黑" w:hint="eastAsia"/>
                <w:color w:val="000000"/>
                <w:szCs w:val="21"/>
              </w:rPr>
              <w:t>安全事故死亡率</w:t>
            </w:r>
          </w:p>
        </w:tc>
        <w:tc>
          <w:tcPr>
            <w:tcW w:w="2835" w:type="dxa"/>
            <w:vAlign w:val="center"/>
          </w:tcPr>
          <w:p w:rsidR="0077762A" w:rsidRPr="00E46823" w:rsidRDefault="0077762A" w:rsidP="00510053">
            <w:pPr>
              <w:spacing w:line="340" w:lineRule="exact"/>
              <w:jc w:val="center"/>
              <w:rPr>
                <w:rFonts w:ascii="微软雅黑" w:eastAsia="微软雅黑" w:hAnsi="微软雅黑"/>
                <w:color w:val="000000"/>
                <w:szCs w:val="21"/>
              </w:rPr>
            </w:pPr>
            <w:r w:rsidRPr="00E46823">
              <w:rPr>
                <w:rFonts w:ascii="微软雅黑" w:eastAsia="微软雅黑" w:hAnsi="微软雅黑" w:hint="eastAsia"/>
                <w:color w:val="000000"/>
                <w:szCs w:val="21"/>
              </w:rPr>
              <w:t>无</w:t>
            </w:r>
          </w:p>
        </w:tc>
        <w:tc>
          <w:tcPr>
            <w:tcW w:w="2693" w:type="dxa"/>
            <w:vMerge/>
            <w:vAlign w:val="center"/>
          </w:tcPr>
          <w:p w:rsidR="0077762A" w:rsidRPr="00E46823" w:rsidRDefault="0077762A" w:rsidP="00510053">
            <w:pPr>
              <w:spacing w:line="340" w:lineRule="exact"/>
              <w:rPr>
                <w:rFonts w:ascii="微软雅黑" w:eastAsia="微软雅黑" w:hAnsi="微软雅黑"/>
                <w:color w:val="000000"/>
                <w:szCs w:val="21"/>
              </w:rPr>
            </w:pPr>
          </w:p>
        </w:tc>
        <w:tc>
          <w:tcPr>
            <w:tcW w:w="1116" w:type="dxa"/>
            <w:vMerge/>
            <w:vAlign w:val="center"/>
          </w:tcPr>
          <w:p w:rsidR="0077762A" w:rsidRPr="00E46823" w:rsidRDefault="0077762A" w:rsidP="00510053">
            <w:pPr>
              <w:spacing w:line="340" w:lineRule="exact"/>
              <w:jc w:val="center"/>
              <w:rPr>
                <w:rFonts w:ascii="微软雅黑" w:eastAsia="微软雅黑" w:hAnsi="微软雅黑"/>
                <w:color w:val="000000"/>
                <w:szCs w:val="21"/>
              </w:rPr>
            </w:pPr>
          </w:p>
        </w:tc>
        <w:tc>
          <w:tcPr>
            <w:tcW w:w="1294" w:type="dxa"/>
            <w:vMerge/>
            <w:vAlign w:val="center"/>
          </w:tcPr>
          <w:p w:rsidR="0077762A" w:rsidRPr="00E46823" w:rsidRDefault="0077762A" w:rsidP="00510053">
            <w:pPr>
              <w:spacing w:line="340" w:lineRule="exact"/>
              <w:jc w:val="center"/>
              <w:rPr>
                <w:rFonts w:ascii="微软雅黑" w:eastAsia="微软雅黑" w:hAnsi="微软雅黑"/>
                <w:color w:val="000000"/>
                <w:szCs w:val="21"/>
              </w:rPr>
            </w:pPr>
          </w:p>
        </w:tc>
      </w:tr>
      <w:tr w:rsidR="0077762A" w:rsidRPr="00E46823" w:rsidTr="00510053">
        <w:trPr>
          <w:trHeight w:val="1360"/>
        </w:trPr>
        <w:tc>
          <w:tcPr>
            <w:tcW w:w="675" w:type="dxa"/>
            <w:vAlign w:val="center"/>
          </w:tcPr>
          <w:p w:rsidR="0077762A" w:rsidRPr="00E46823" w:rsidRDefault="0077762A" w:rsidP="00510053">
            <w:pPr>
              <w:spacing w:line="340" w:lineRule="exact"/>
              <w:jc w:val="center"/>
              <w:rPr>
                <w:rFonts w:ascii="微软雅黑" w:eastAsia="微软雅黑" w:hAnsi="微软雅黑"/>
                <w:color w:val="000000"/>
                <w:szCs w:val="21"/>
              </w:rPr>
            </w:pPr>
            <w:r w:rsidRPr="00E46823">
              <w:rPr>
                <w:rFonts w:ascii="微软雅黑" w:eastAsia="微软雅黑" w:hAnsi="微软雅黑" w:hint="eastAsia"/>
                <w:color w:val="000000"/>
                <w:szCs w:val="21"/>
              </w:rPr>
              <w:t>公共卫生</w:t>
            </w:r>
          </w:p>
        </w:tc>
        <w:tc>
          <w:tcPr>
            <w:tcW w:w="709" w:type="dxa"/>
            <w:vAlign w:val="center"/>
          </w:tcPr>
          <w:p w:rsidR="0077762A" w:rsidRPr="00E46823" w:rsidRDefault="0077762A" w:rsidP="00510053">
            <w:pPr>
              <w:spacing w:line="340" w:lineRule="exact"/>
              <w:jc w:val="center"/>
              <w:rPr>
                <w:rFonts w:ascii="微软雅黑" w:eastAsia="微软雅黑" w:hAnsi="微软雅黑"/>
                <w:color w:val="000000"/>
                <w:szCs w:val="21"/>
              </w:rPr>
            </w:pPr>
            <w:r w:rsidRPr="00E46823">
              <w:rPr>
                <w:rFonts w:ascii="微软雅黑" w:eastAsia="微软雅黑" w:hAnsi="微软雅黑" w:hint="eastAsia"/>
                <w:color w:val="000000"/>
                <w:szCs w:val="21"/>
              </w:rPr>
              <w:t>环境清洁卫生</w:t>
            </w:r>
          </w:p>
        </w:tc>
        <w:tc>
          <w:tcPr>
            <w:tcW w:w="2835" w:type="dxa"/>
            <w:vAlign w:val="center"/>
          </w:tcPr>
          <w:p w:rsidR="0077762A" w:rsidRPr="00E46823" w:rsidRDefault="0077762A" w:rsidP="00510053">
            <w:pPr>
              <w:spacing w:line="340" w:lineRule="exact"/>
              <w:jc w:val="center"/>
              <w:rPr>
                <w:rFonts w:ascii="微软雅黑" w:eastAsia="微软雅黑" w:hAnsi="微软雅黑"/>
                <w:color w:val="000000"/>
                <w:szCs w:val="21"/>
              </w:rPr>
            </w:pPr>
            <w:r w:rsidRPr="00E46823">
              <w:rPr>
                <w:rFonts w:ascii="微软雅黑" w:eastAsia="微软雅黑" w:hAnsi="微软雅黑" w:hint="eastAsia"/>
                <w:color w:val="000000"/>
                <w:szCs w:val="21"/>
              </w:rPr>
              <w:t>符合</w:t>
            </w:r>
          </w:p>
        </w:tc>
        <w:tc>
          <w:tcPr>
            <w:tcW w:w="2693" w:type="dxa"/>
            <w:vAlign w:val="center"/>
          </w:tcPr>
          <w:p w:rsidR="0077762A" w:rsidRPr="00E46823" w:rsidRDefault="0077762A" w:rsidP="00510053">
            <w:pPr>
              <w:spacing w:line="340" w:lineRule="exact"/>
              <w:rPr>
                <w:rFonts w:ascii="微软雅黑" w:eastAsia="微软雅黑" w:hAnsi="微软雅黑"/>
                <w:color w:val="000000"/>
                <w:szCs w:val="21"/>
              </w:rPr>
            </w:pPr>
            <w:r w:rsidRPr="00E46823">
              <w:rPr>
                <w:rFonts w:ascii="微软雅黑" w:eastAsia="微软雅黑" w:hAnsi="微软雅黑" w:hint="eastAsia"/>
                <w:color w:val="000000"/>
                <w:szCs w:val="21"/>
              </w:rPr>
              <w:t>实施“6S”管理，推行卫生检查、员工体检，落实环境管理制度</w:t>
            </w:r>
          </w:p>
        </w:tc>
        <w:tc>
          <w:tcPr>
            <w:tcW w:w="1116" w:type="dxa"/>
            <w:vAlign w:val="center"/>
          </w:tcPr>
          <w:p w:rsidR="0077762A" w:rsidRPr="00E46823" w:rsidRDefault="0077762A" w:rsidP="00510053">
            <w:pPr>
              <w:spacing w:line="340" w:lineRule="exact"/>
              <w:jc w:val="center"/>
              <w:rPr>
                <w:rFonts w:ascii="微软雅黑" w:eastAsia="微软雅黑" w:hAnsi="微软雅黑"/>
                <w:color w:val="000000"/>
                <w:szCs w:val="21"/>
              </w:rPr>
            </w:pPr>
            <w:r w:rsidRPr="00E46823">
              <w:rPr>
                <w:rFonts w:ascii="微软雅黑" w:eastAsia="微软雅黑" w:hAnsi="微软雅黑" w:hint="eastAsia"/>
                <w:color w:val="000000"/>
                <w:szCs w:val="21"/>
              </w:rPr>
              <w:t>监督检查</w:t>
            </w:r>
          </w:p>
        </w:tc>
        <w:tc>
          <w:tcPr>
            <w:tcW w:w="1294" w:type="dxa"/>
            <w:vAlign w:val="center"/>
          </w:tcPr>
          <w:p w:rsidR="0077762A" w:rsidRPr="00E46823" w:rsidRDefault="0077762A" w:rsidP="00510053">
            <w:pPr>
              <w:spacing w:line="340" w:lineRule="exact"/>
              <w:jc w:val="center"/>
              <w:rPr>
                <w:rFonts w:ascii="微软雅黑" w:eastAsia="微软雅黑" w:hAnsi="微软雅黑"/>
                <w:color w:val="000000"/>
                <w:szCs w:val="21"/>
              </w:rPr>
            </w:pPr>
            <w:r>
              <w:rPr>
                <w:rFonts w:ascii="微软雅黑" w:eastAsia="微软雅黑" w:hAnsi="微软雅黑" w:hint="eastAsia"/>
                <w:color w:val="000000"/>
                <w:szCs w:val="21"/>
              </w:rPr>
              <w:t>安环</w:t>
            </w:r>
            <w:r w:rsidRPr="00E46823">
              <w:rPr>
                <w:rFonts w:ascii="微软雅黑" w:eastAsia="微软雅黑" w:hAnsi="微软雅黑" w:hint="eastAsia"/>
                <w:color w:val="000000"/>
                <w:szCs w:val="21"/>
              </w:rPr>
              <w:t>部</w:t>
            </w:r>
          </w:p>
        </w:tc>
      </w:tr>
      <w:tr w:rsidR="0077762A" w:rsidRPr="00E46823" w:rsidTr="00510053">
        <w:trPr>
          <w:trHeight w:val="1360"/>
        </w:trPr>
        <w:tc>
          <w:tcPr>
            <w:tcW w:w="675" w:type="dxa"/>
            <w:vAlign w:val="center"/>
          </w:tcPr>
          <w:p w:rsidR="0077762A" w:rsidRPr="00E46823" w:rsidRDefault="0077762A" w:rsidP="00510053">
            <w:pPr>
              <w:spacing w:line="340" w:lineRule="exact"/>
              <w:jc w:val="center"/>
              <w:rPr>
                <w:rFonts w:ascii="微软雅黑" w:eastAsia="微软雅黑" w:hAnsi="微软雅黑"/>
                <w:color w:val="000000"/>
                <w:szCs w:val="21"/>
              </w:rPr>
            </w:pPr>
            <w:r w:rsidRPr="00E46823">
              <w:rPr>
                <w:rFonts w:ascii="微软雅黑" w:eastAsia="微软雅黑" w:hAnsi="微软雅黑" w:hint="eastAsia"/>
                <w:color w:val="000000"/>
                <w:szCs w:val="21"/>
              </w:rPr>
              <w:t>产品安全</w:t>
            </w:r>
          </w:p>
        </w:tc>
        <w:tc>
          <w:tcPr>
            <w:tcW w:w="709" w:type="dxa"/>
            <w:vAlign w:val="center"/>
          </w:tcPr>
          <w:p w:rsidR="0077762A" w:rsidRPr="00E46823" w:rsidRDefault="0077762A" w:rsidP="00510053">
            <w:pPr>
              <w:spacing w:line="340" w:lineRule="exact"/>
              <w:jc w:val="center"/>
              <w:rPr>
                <w:rFonts w:ascii="微软雅黑" w:eastAsia="微软雅黑" w:hAnsi="微软雅黑"/>
                <w:color w:val="000000"/>
                <w:szCs w:val="21"/>
              </w:rPr>
            </w:pPr>
            <w:r w:rsidRPr="00E46823">
              <w:rPr>
                <w:rFonts w:ascii="微软雅黑" w:eastAsia="微软雅黑" w:hAnsi="微软雅黑" w:hint="eastAsia"/>
                <w:color w:val="000000"/>
                <w:szCs w:val="21"/>
              </w:rPr>
              <w:t>100%</w:t>
            </w:r>
          </w:p>
        </w:tc>
        <w:tc>
          <w:tcPr>
            <w:tcW w:w="2835" w:type="dxa"/>
            <w:vAlign w:val="center"/>
          </w:tcPr>
          <w:p w:rsidR="0077762A" w:rsidRPr="00E46823" w:rsidRDefault="0077762A" w:rsidP="00510053">
            <w:pPr>
              <w:spacing w:line="340" w:lineRule="exact"/>
              <w:rPr>
                <w:rFonts w:ascii="微软雅黑" w:eastAsia="微软雅黑" w:hAnsi="微软雅黑"/>
                <w:color w:val="000000"/>
                <w:szCs w:val="21"/>
              </w:rPr>
            </w:pPr>
            <w:r w:rsidRPr="00E46823">
              <w:rPr>
                <w:rFonts w:ascii="微软雅黑" w:eastAsia="微软雅黑" w:hAnsi="微软雅黑" w:hint="eastAsia"/>
                <w:color w:val="000000"/>
                <w:szCs w:val="21"/>
              </w:rPr>
              <w:t>依据高于行业标准的内控指标进行产品设计、生产，进行产品性能测试</w:t>
            </w:r>
          </w:p>
        </w:tc>
        <w:tc>
          <w:tcPr>
            <w:tcW w:w="2693" w:type="dxa"/>
            <w:vAlign w:val="center"/>
          </w:tcPr>
          <w:p w:rsidR="0077762A" w:rsidRPr="00E46823" w:rsidRDefault="0077762A" w:rsidP="00510053">
            <w:pPr>
              <w:spacing w:line="340" w:lineRule="exact"/>
              <w:jc w:val="left"/>
              <w:rPr>
                <w:rFonts w:ascii="微软雅黑" w:eastAsia="微软雅黑" w:hAnsi="微软雅黑"/>
                <w:color w:val="000000"/>
                <w:szCs w:val="21"/>
              </w:rPr>
            </w:pPr>
            <w:r w:rsidRPr="00E46823">
              <w:rPr>
                <w:rFonts w:ascii="微软雅黑" w:eastAsia="微软雅黑" w:hAnsi="微软雅黑" w:hint="eastAsia"/>
                <w:color w:val="000000"/>
                <w:szCs w:val="21"/>
              </w:rPr>
              <w:t>设计评审开发鉴定性能试验</w:t>
            </w:r>
          </w:p>
        </w:tc>
        <w:tc>
          <w:tcPr>
            <w:tcW w:w="1116" w:type="dxa"/>
            <w:vAlign w:val="center"/>
          </w:tcPr>
          <w:p w:rsidR="0077762A" w:rsidRPr="00E46823" w:rsidRDefault="0077762A" w:rsidP="00510053">
            <w:pPr>
              <w:spacing w:line="340" w:lineRule="exact"/>
              <w:jc w:val="center"/>
              <w:rPr>
                <w:rFonts w:ascii="微软雅黑" w:eastAsia="微软雅黑" w:hAnsi="微软雅黑"/>
                <w:color w:val="000000"/>
                <w:szCs w:val="21"/>
              </w:rPr>
            </w:pPr>
            <w:r w:rsidRPr="00E46823">
              <w:rPr>
                <w:rFonts w:ascii="微软雅黑" w:eastAsia="微软雅黑" w:hAnsi="微软雅黑" w:hint="eastAsia"/>
                <w:color w:val="000000"/>
                <w:szCs w:val="21"/>
              </w:rPr>
              <w:t>每年测评</w:t>
            </w:r>
          </w:p>
        </w:tc>
        <w:tc>
          <w:tcPr>
            <w:tcW w:w="1294" w:type="dxa"/>
            <w:vAlign w:val="center"/>
          </w:tcPr>
          <w:p w:rsidR="0077762A" w:rsidRPr="00E46823" w:rsidRDefault="0077762A" w:rsidP="00510053">
            <w:pPr>
              <w:spacing w:line="340" w:lineRule="exact"/>
              <w:jc w:val="center"/>
              <w:rPr>
                <w:rFonts w:ascii="微软雅黑" w:eastAsia="微软雅黑" w:hAnsi="微软雅黑"/>
                <w:color w:val="000000"/>
                <w:szCs w:val="21"/>
              </w:rPr>
            </w:pPr>
            <w:r>
              <w:rPr>
                <w:rFonts w:ascii="微软雅黑" w:eastAsia="微软雅黑" w:hAnsi="微软雅黑" w:hint="eastAsia"/>
                <w:color w:val="000000"/>
                <w:szCs w:val="21"/>
              </w:rPr>
              <w:t>研发中心</w:t>
            </w:r>
          </w:p>
          <w:p w:rsidR="0077762A" w:rsidRPr="00E46823" w:rsidRDefault="0077762A" w:rsidP="00510053">
            <w:pPr>
              <w:spacing w:line="340" w:lineRule="exact"/>
              <w:jc w:val="center"/>
              <w:rPr>
                <w:rFonts w:ascii="微软雅黑" w:eastAsia="微软雅黑" w:hAnsi="微软雅黑"/>
                <w:color w:val="000000"/>
                <w:szCs w:val="21"/>
              </w:rPr>
            </w:pPr>
            <w:r>
              <w:rPr>
                <w:rFonts w:ascii="微软雅黑" w:eastAsia="微软雅黑" w:hAnsi="微软雅黑" w:hint="eastAsia"/>
                <w:color w:val="000000"/>
                <w:szCs w:val="21"/>
              </w:rPr>
              <w:t>事业部</w:t>
            </w:r>
          </w:p>
        </w:tc>
      </w:tr>
    </w:tbl>
    <w:p w:rsidR="0044789D" w:rsidRDefault="00305838">
      <w:pPr>
        <w:pStyle w:val="1fc"/>
        <w:ind w:firstLineChars="0" w:firstLine="0"/>
        <w:rPr>
          <w:rFonts w:asciiTheme="minorEastAsia" w:eastAsiaTheme="minorEastAsia" w:hAnsiTheme="minorEastAsia" w:cs="宋体"/>
          <w:b/>
          <w:bCs/>
          <w:sz w:val="28"/>
          <w:szCs w:val="28"/>
        </w:rPr>
      </w:pPr>
      <w:r>
        <w:rPr>
          <w:rFonts w:asciiTheme="minorEastAsia" w:eastAsiaTheme="minorEastAsia" w:hAnsiTheme="minorEastAsia" w:cs="宋体" w:hint="eastAsia"/>
          <w:b/>
          <w:bCs/>
          <w:sz w:val="28"/>
          <w:szCs w:val="28"/>
        </w:rPr>
        <w:t>8 商业道德</w:t>
      </w:r>
    </w:p>
    <w:p w:rsidR="0044789D" w:rsidRDefault="00305838">
      <w:pPr>
        <w:ind w:firstLineChars="250" w:firstLine="700"/>
        <w:rPr>
          <w:rFonts w:asciiTheme="minorEastAsia" w:hAnsiTheme="minorEastAsia"/>
          <w:sz w:val="28"/>
          <w:szCs w:val="28"/>
        </w:rPr>
      </w:pPr>
      <w:r>
        <w:rPr>
          <w:rFonts w:asciiTheme="minorEastAsia" w:hAnsiTheme="minorEastAsia" w:hint="eastAsia"/>
          <w:sz w:val="28"/>
          <w:szCs w:val="28"/>
        </w:rPr>
        <w:t>公司</w:t>
      </w:r>
      <w:r>
        <w:rPr>
          <w:rFonts w:asciiTheme="minorEastAsia" w:eastAsiaTheme="minorEastAsia" w:hAnsiTheme="minorEastAsia" w:hint="eastAsia"/>
          <w:sz w:val="28"/>
          <w:szCs w:val="28"/>
        </w:rPr>
        <w:t>自创立以来,一直</w:t>
      </w:r>
      <w:r>
        <w:rPr>
          <w:rFonts w:asciiTheme="minorEastAsia" w:hAnsiTheme="minorEastAsia" w:hint="eastAsia"/>
          <w:sz w:val="28"/>
          <w:szCs w:val="28"/>
        </w:rPr>
        <w:t>秉承</w:t>
      </w:r>
      <w:r>
        <w:rPr>
          <w:rFonts w:asciiTheme="minorEastAsia" w:eastAsiaTheme="minorEastAsia" w:hAnsiTheme="minorEastAsia" w:hint="eastAsia"/>
          <w:sz w:val="28"/>
          <w:szCs w:val="28"/>
        </w:rPr>
        <w:t>着最高标准的商业道德,并以“诚信”作为企业的核心价值观之一,公在营运</w:t>
      </w:r>
      <w:r>
        <w:rPr>
          <w:rFonts w:asciiTheme="minorEastAsia" w:hAnsiTheme="minorEastAsia" w:hint="eastAsia"/>
          <w:sz w:val="28"/>
          <w:szCs w:val="28"/>
        </w:rPr>
        <w:t>过程</w:t>
      </w:r>
      <w:r>
        <w:rPr>
          <w:rFonts w:asciiTheme="minorEastAsia" w:eastAsiaTheme="minorEastAsia" w:hAnsiTheme="minorEastAsia" w:hint="eastAsia"/>
          <w:sz w:val="28"/>
          <w:szCs w:val="28"/>
        </w:rPr>
        <w:t>中,</w:t>
      </w:r>
      <w:r>
        <w:rPr>
          <w:rFonts w:asciiTheme="minorEastAsia" w:hAnsiTheme="minorEastAsia" w:hint="eastAsia"/>
          <w:sz w:val="28"/>
          <w:szCs w:val="28"/>
        </w:rPr>
        <w:t>遵</w:t>
      </w:r>
      <w:r>
        <w:rPr>
          <w:rFonts w:asciiTheme="minorEastAsia" w:eastAsiaTheme="minorEastAsia" w:hAnsiTheme="minorEastAsia" w:hint="eastAsia"/>
          <w:sz w:val="28"/>
          <w:szCs w:val="28"/>
        </w:rPr>
        <w:t>纪守法,公开承诺反对任何形式的贪污腐败、</w:t>
      </w:r>
      <w:r>
        <w:rPr>
          <w:rFonts w:asciiTheme="minorEastAsia" w:hAnsiTheme="minorEastAsia" w:hint="eastAsia"/>
          <w:sz w:val="28"/>
          <w:szCs w:val="28"/>
        </w:rPr>
        <w:t>挪用公款</w:t>
      </w:r>
      <w:r>
        <w:rPr>
          <w:rFonts w:asciiTheme="minorEastAsia" w:eastAsiaTheme="minorEastAsia" w:hAnsiTheme="minorEastAsia" w:hint="eastAsia"/>
          <w:sz w:val="28"/>
          <w:szCs w:val="28"/>
        </w:rPr>
        <w:t>、敲诈勒索行为</w:t>
      </w:r>
      <w:r>
        <w:rPr>
          <w:rFonts w:asciiTheme="minorEastAsia" w:hAnsiTheme="minorEastAsia" w:hint="eastAsia"/>
          <w:sz w:val="28"/>
          <w:szCs w:val="28"/>
        </w:rPr>
        <w:t>；</w:t>
      </w:r>
      <w:r>
        <w:rPr>
          <w:rFonts w:asciiTheme="minorEastAsia" w:eastAsiaTheme="minorEastAsia" w:hAnsiTheme="minorEastAsia" w:hint="eastAsia"/>
          <w:sz w:val="28"/>
          <w:szCs w:val="28"/>
        </w:rPr>
        <w:t>避免一切形式的利益冲突</w:t>
      </w:r>
      <w:r>
        <w:rPr>
          <w:rFonts w:asciiTheme="minorEastAsia" w:hAnsiTheme="minorEastAsia" w:hint="eastAsia"/>
          <w:sz w:val="28"/>
          <w:szCs w:val="28"/>
        </w:rPr>
        <w:t>；尊重</w:t>
      </w:r>
      <w:r>
        <w:rPr>
          <w:rFonts w:asciiTheme="minorEastAsia" w:eastAsiaTheme="minorEastAsia" w:hAnsiTheme="minorEastAsia" w:hint="eastAsia"/>
          <w:sz w:val="28"/>
          <w:szCs w:val="28"/>
        </w:rPr>
        <w:t>知识产权</w:t>
      </w:r>
      <w:r>
        <w:rPr>
          <w:rFonts w:asciiTheme="minorEastAsia" w:hAnsiTheme="minorEastAsia" w:hint="eastAsia"/>
          <w:sz w:val="28"/>
          <w:szCs w:val="28"/>
        </w:rPr>
        <w:t>，</w:t>
      </w:r>
      <w:r>
        <w:rPr>
          <w:rFonts w:asciiTheme="minorEastAsia" w:eastAsiaTheme="minorEastAsia" w:hAnsiTheme="minorEastAsia" w:hint="eastAsia"/>
          <w:sz w:val="28"/>
          <w:szCs w:val="28"/>
        </w:rPr>
        <w:t>保护客户信息</w:t>
      </w:r>
      <w:r>
        <w:rPr>
          <w:rFonts w:asciiTheme="minorEastAsia" w:hAnsiTheme="minorEastAsia" w:hint="eastAsia"/>
          <w:sz w:val="28"/>
          <w:szCs w:val="28"/>
        </w:rPr>
        <w:t>；遵守</w:t>
      </w:r>
      <w:r>
        <w:rPr>
          <w:rFonts w:asciiTheme="minorEastAsia" w:eastAsiaTheme="minorEastAsia" w:hAnsiTheme="minorEastAsia" w:hint="eastAsia"/>
          <w:sz w:val="28"/>
          <w:szCs w:val="28"/>
        </w:rPr>
        <w:t>市场规律,抵制虚假广告和不公平竞争</w:t>
      </w:r>
      <w:r>
        <w:rPr>
          <w:rFonts w:asciiTheme="minorEastAsia" w:hAnsiTheme="minorEastAsia" w:hint="eastAsia"/>
          <w:sz w:val="28"/>
          <w:szCs w:val="28"/>
        </w:rPr>
        <w:t>；</w:t>
      </w:r>
      <w:r>
        <w:rPr>
          <w:rFonts w:asciiTheme="minorEastAsia" w:eastAsiaTheme="minorEastAsia" w:hAnsiTheme="minorEastAsia" w:hint="eastAsia"/>
          <w:sz w:val="28"/>
          <w:szCs w:val="28"/>
        </w:rPr>
        <w:t>设立有效的</w:t>
      </w:r>
      <w:r>
        <w:rPr>
          <w:rFonts w:asciiTheme="minorEastAsia" w:hAnsiTheme="minorEastAsia" w:hint="eastAsia"/>
          <w:sz w:val="28"/>
          <w:szCs w:val="28"/>
        </w:rPr>
        <w:t>沟通</w:t>
      </w:r>
      <w:r>
        <w:rPr>
          <w:rFonts w:asciiTheme="minorEastAsia" w:eastAsiaTheme="minorEastAsia" w:hAnsiTheme="minorEastAsia" w:hint="eastAsia"/>
          <w:sz w:val="28"/>
          <w:szCs w:val="28"/>
        </w:rPr>
        <w:t>渠道为申诉和检举提供便利,并为申诉者和检举者提供身份保护,禁止任何形式的打击报复行为</w:t>
      </w:r>
      <w:r>
        <w:rPr>
          <w:rFonts w:asciiTheme="minorEastAsia" w:hAnsiTheme="minorEastAsia" w:hint="eastAsia"/>
          <w:sz w:val="28"/>
          <w:szCs w:val="28"/>
        </w:rPr>
        <w:t>；</w:t>
      </w:r>
      <w:r>
        <w:rPr>
          <w:rFonts w:asciiTheme="minorEastAsia" w:eastAsiaTheme="minorEastAsia" w:hAnsiTheme="minorEastAsia" w:hint="eastAsia"/>
          <w:sz w:val="28"/>
          <w:szCs w:val="28"/>
        </w:rPr>
        <w:t>尊重与公司有业务往来的</w:t>
      </w:r>
      <w:r>
        <w:rPr>
          <w:rFonts w:asciiTheme="minorEastAsia" w:hAnsiTheme="minorEastAsia" w:hint="eastAsia"/>
          <w:sz w:val="28"/>
          <w:szCs w:val="28"/>
        </w:rPr>
        <w:t>所有人士的隐私。</w:t>
      </w:r>
    </w:p>
    <w:p w:rsidR="0044789D" w:rsidRDefault="00305838" w:rsidP="00AB6CA0">
      <w:pPr>
        <w:spacing w:beforeLines="50" w:afterLines="50"/>
        <w:ind w:firstLineChars="150" w:firstLine="420"/>
        <w:jc w:val="left"/>
        <w:outlineLvl w:val="3"/>
        <w:rPr>
          <w:rFonts w:asciiTheme="minorEastAsia" w:eastAsiaTheme="minorEastAsia" w:hAnsiTheme="minorEastAsia"/>
          <w:bCs/>
          <w:sz w:val="28"/>
          <w:szCs w:val="28"/>
        </w:rPr>
      </w:pPr>
      <w:r>
        <w:rPr>
          <w:rFonts w:asciiTheme="minorEastAsia" w:eastAsiaTheme="minorEastAsia" w:hAnsiTheme="minorEastAsia" w:hint="eastAsia"/>
          <w:bCs/>
          <w:sz w:val="28"/>
          <w:szCs w:val="28"/>
        </w:rPr>
        <w:t>1)诚信建设</w:t>
      </w:r>
    </w:p>
    <w:p w:rsidR="0044789D" w:rsidRDefault="00305838">
      <w:pPr>
        <w:ind w:firstLineChars="200" w:firstLine="560"/>
        <w:rPr>
          <w:rFonts w:asciiTheme="minorEastAsia" w:eastAsiaTheme="minorEastAsia" w:hAnsiTheme="minorEastAsia"/>
          <w:sz w:val="28"/>
          <w:szCs w:val="28"/>
        </w:rPr>
      </w:pPr>
      <w:r>
        <w:rPr>
          <w:rFonts w:asciiTheme="minorEastAsia" w:eastAsiaTheme="minorEastAsia" w:hAnsiTheme="minorEastAsia" w:hint="eastAsia"/>
          <w:sz w:val="28"/>
          <w:szCs w:val="28"/>
        </w:rPr>
        <w:t>公司加强组织诚信体系建设，将诚信与企业文化相结合。公司特制定了廉政建设制度等各项制度，关键岗位签署廉洁宣誓承诺书。多年以来，在严格诚信体系的监管和公司高层领导的带领下，公司认真实践诚信理念，严格履行道德准则，做到诚实守信、合法经营、依法纳税，合</w:t>
      </w:r>
      <w:r>
        <w:rPr>
          <w:rFonts w:asciiTheme="minorEastAsia" w:eastAsiaTheme="minorEastAsia" w:hAnsiTheme="minorEastAsia" w:hint="eastAsia"/>
          <w:sz w:val="28"/>
          <w:szCs w:val="28"/>
        </w:rPr>
        <w:lastRenderedPageBreak/>
        <w:t>同违约率为零，从不拖欠银行贷款和供应商货款，赢得良好的社会声誉；公司高层、中层领导均无违法乱纪记录，在客户、供应商、公众、社会中树立了良好的信用道德形象。</w:t>
      </w:r>
    </w:p>
    <w:p w:rsidR="0044789D" w:rsidRDefault="00305838" w:rsidP="00AB6CA0">
      <w:pPr>
        <w:spacing w:beforeLines="50" w:afterLines="50"/>
        <w:ind w:firstLineChars="150" w:firstLine="420"/>
        <w:jc w:val="left"/>
        <w:outlineLvl w:val="3"/>
        <w:rPr>
          <w:rFonts w:asciiTheme="minorEastAsia" w:eastAsiaTheme="minorEastAsia" w:hAnsiTheme="minorEastAsia"/>
          <w:bCs/>
          <w:sz w:val="28"/>
          <w:szCs w:val="28"/>
        </w:rPr>
      </w:pPr>
      <w:r>
        <w:rPr>
          <w:rFonts w:asciiTheme="minorEastAsia" w:eastAsiaTheme="minorEastAsia" w:hAnsiTheme="minorEastAsia" w:hint="eastAsia"/>
          <w:bCs/>
          <w:sz w:val="28"/>
          <w:szCs w:val="28"/>
        </w:rPr>
        <w:t>2)道德规范关键过程及绩效指标</w:t>
      </w:r>
    </w:p>
    <w:p w:rsidR="0044789D" w:rsidRDefault="00305838">
      <w:pPr>
        <w:pStyle w:val="New"/>
        <w:spacing w:before="156" w:after="156"/>
        <w:ind w:firstLine="560"/>
        <w:rPr>
          <w:rFonts w:ascii="宋体" w:hAnsi="宋体"/>
          <w:sz w:val="28"/>
          <w:szCs w:val="28"/>
        </w:rPr>
      </w:pPr>
      <w:r>
        <w:rPr>
          <w:rFonts w:ascii="宋体" w:hAnsi="宋体"/>
          <w:sz w:val="28"/>
          <w:szCs w:val="28"/>
        </w:rPr>
        <w:t>重合同、守信用、讲道德、守法纪，为消费者提供高品质产品和服务是衡量企业道德水准的基本尺度。对高层领导，每年进行一次民主测评，主要针对政治思想、领导艺术、业务等方面的评价;对中层领导，进行德、能、勤、绩、廉的360度考核，制定领导干部廉洁从业若干规定，以提高中层领导的道德管理水平。对公司员工，制定</w:t>
      </w:r>
      <w:r>
        <w:rPr>
          <w:rFonts w:ascii="宋体" w:hAnsi="宋体" w:hint="eastAsia"/>
          <w:sz w:val="28"/>
          <w:szCs w:val="28"/>
        </w:rPr>
        <w:t>制度</w:t>
      </w:r>
      <w:r>
        <w:rPr>
          <w:rFonts w:ascii="宋体" w:hAnsi="宋体"/>
          <w:sz w:val="28"/>
          <w:szCs w:val="28"/>
        </w:rPr>
        <w:t>约束性规范。公司确保道德行为的主要过程、测量方法见</w:t>
      </w:r>
      <w:r>
        <w:rPr>
          <w:rFonts w:ascii="宋体" w:hAnsi="宋体" w:hint="eastAsia"/>
          <w:sz w:val="28"/>
          <w:szCs w:val="28"/>
        </w:rPr>
        <w:t>图</w:t>
      </w:r>
      <w:r>
        <w:rPr>
          <w:rFonts w:ascii="宋体" w:hAnsi="宋体"/>
          <w:sz w:val="28"/>
          <w:szCs w:val="28"/>
        </w:rPr>
        <w:t>表</w:t>
      </w:r>
      <w:r w:rsidR="00F55D22">
        <w:rPr>
          <w:rFonts w:ascii="宋体" w:hAnsi="宋体" w:hint="eastAsia"/>
          <w:sz w:val="28"/>
          <w:szCs w:val="28"/>
        </w:rPr>
        <w:t>9</w:t>
      </w:r>
      <w:r>
        <w:rPr>
          <w:rFonts w:ascii="宋体" w:hAnsi="宋体"/>
          <w:sz w:val="28"/>
          <w:szCs w:val="28"/>
        </w:rPr>
        <w:t>。</w:t>
      </w:r>
    </w:p>
    <w:p w:rsidR="0044789D" w:rsidRDefault="00305838">
      <w:pPr>
        <w:pStyle w:val="New"/>
        <w:spacing w:before="156" w:after="156"/>
        <w:ind w:firstLineChars="700" w:firstLine="1680"/>
        <w:rPr>
          <w:rFonts w:ascii="微软雅黑" w:eastAsia="微软雅黑" w:hAnsi="微软雅黑"/>
        </w:rPr>
      </w:pPr>
      <w:r>
        <w:rPr>
          <w:rFonts w:ascii="微软雅黑" w:eastAsia="微软雅黑" w:hAnsi="微软雅黑" w:hint="eastAsia"/>
        </w:rPr>
        <w:t>图表</w:t>
      </w:r>
      <w:r w:rsidR="00F55D22">
        <w:rPr>
          <w:rFonts w:ascii="微软雅黑" w:eastAsia="微软雅黑" w:hAnsi="微软雅黑" w:hint="eastAsia"/>
        </w:rPr>
        <w:t>9</w:t>
      </w:r>
      <w:r>
        <w:rPr>
          <w:rFonts w:ascii="微软雅黑" w:eastAsia="微软雅黑" w:hAnsi="微软雅黑" w:hint="eastAsia"/>
        </w:rPr>
        <w:t>公司道德行为的主要过程测量方法和指标</w:t>
      </w:r>
    </w:p>
    <w:tbl>
      <w:tblPr>
        <w:tblW w:w="903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tblPr>
      <w:tblGrid>
        <w:gridCol w:w="1212"/>
        <w:gridCol w:w="1164"/>
        <w:gridCol w:w="1701"/>
        <w:gridCol w:w="2410"/>
        <w:gridCol w:w="2552"/>
      </w:tblGrid>
      <w:tr w:rsidR="0044789D">
        <w:trPr>
          <w:trHeight w:val="800"/>
          <w:tblHeader/>
        </w:trPr>
        <w:tc>
          <w:tcPr>
            <w:tcW w:w="1212" w:type="dxa"/>
            <w:shd w:val="clear" w:color="auto" w:fill="C6D9F1"/>
            <w:vAlign w:val="center"/>
          </w:tcPr>
          <w:p w:rsidR="0044789D" w:rsidRDefault="00305838">
            <w:pPr>
              <w:pStyle w:val="affffff"/>
              <w:ind w:firstLineChars="0" w:firstLine="0"/>
              <w:rPr>
                <w:rFonts w:ascii="微软雅黑" w:eastAsia="微软雅黑" w:hAnsi="微软雅黑"/>
                <w:bCs/>
                <w:sz w:val="21"/>
              </w:rPr>
            </w:pPr>
            <w:r>
              <w:rPr>
                <w:rFonts w:ascii="微软雅黑" w:eastAsia="微软雅黑" w:hAnsi="微软雅黑" w:hint="eastAsia"/>
                <w:bCs/>
                <w:sz w:val="21"/>
              </w:rPr>
              <w:t>监督对象</w:t>
            </w:r>
          </w:p>
        </w:tc>
        <w:tc>
          <w:tcPr>
            <w:tcW w:w="1164" w:type="dxa"/>
            <w:shd w:val="clear" w:color="auto" w:fill="C6D9F1"/>
            <w:vAlign w:val="center"/>
          </w:tcPr>
          <w:p w:rsidR="0044789D" w:rsidRDefault="00305838" w:rsidP="007C52B4">
            <w:pPr>
              <w:pStyle w:val="affffff"/>
              <w:ind w:firstLineChars="49" w:firstLine="103"/>
              <w:rPr>
                <w:rFonts w:ascii="微软雅黑" w:eastAsia="微软雅黑" w:hAnsi="微软雅黑"/>
                <w:bCs/>
                <w:sz w:val="21"/>
              </w:rPr>
            </w:pPr>
            <w:r>
              <w:rPr>
                <w:rFonts w:ascii="微软雅黑" w:eastAsia="微软雅黑" w:hAnsi="微软雅黑" w:hint="eastAsia"/>
                <w:bCs/>
                <w:sz w:val="21"/>
              </w:rPr>
              <w:t>监测过程</w:t>
            </w:r>
          </w:p>
        </w:tc>
        <w:tc>
          <w:tcPr>
            <w:tcW w:w="1701" w:type="dxa"/>
            <w:shd w:val="clear" w:color="auto" w:fill="C6D9F1"/>
            <w:vAlign w:val="center"/>
          </w:tcPr>
          <w:p w:rsidR="0044789D" w:rsidRDefault="00305838" w:rsidP="007C52B4">
            <w:pPr>
              <w:pStyle w:val="affffff"/>
              <w:ind w:firstLineChars="148" w:firstLine="311"/>
              <w:rPr>
                <w:rFonts w:ascii="微软雅黑" w:eastAsia="微软雅黑" w:hAnsi="微软雅黑"/>
                <w:bCs/>
                <w:sz w:val="21"/>
              </w:rPr>
            </w:pPr>
            <w:r>
              <w:rPr>
                <w:rFonts w:ascii="微软雅黑" w:eastAsia="微软雅黑" w:hAnsi="微软雅黑" w:hint="eastAsia"/>
                <w:bCs/>
                <w:sz w:val="21"/>
              </w:rPr>
              <w:t>监督部门</w:t>
            </w:r>
          </w:p>
        </w:tc>
        <w:tc>
          <w:tcPr>
            <w:tcW w:w="2410" w:type="dxa"/>
            <w:shd w:val="clear" w:color="auto" w:fill="C6D9F1"/>
            <w:vAlign w:val="center"/>
          </w:tcPr>
          <w:p w:rsidR="0044789D" w:rsidRDefault="00305838">
            <w:pPr>
              <w:pStyle w:val="affffff"/>
              <w:ind w:firstLine="420"/>
              <w:rPr>
                <w:rFonts w:ascii="微软雅黑" w:eastAsia="微软雅黑" w:hAnsi="微软雅黑"/>
                <w:bCs/>
                <w:sz w:val="21"/>
              </w:rPr>
            </w:pPr>
            <w:r>
              <w:rPr>
                <w:rFonts w:ascii="微软雅黑" w:eastAsia="微软雅黑" w:hAnsi="微软雅黑" w:hint="eastAsia"/>
                <w:bCs/>
                <w:sz w:val="21"/>
              </w:rPr>
              <w:t>测量方法</w:t>
            </w:r>
          </w:p>
        </w:tc>
        <w:tc>
          <w:tcPr>
            <w:tcW w:w="2552" w:type="dxa"/>
            <w:shd w:val="clear" w:color="auto" w:fill="C6D9F1"/>
            <w:vAlign w:val="center"/>
          </w:tcPr>
          <w:p w:rsidR="0044789D" w:rsidRDefault="00305838" w:rsidP="007C52B4">
            <w:pPr>
              <w:pStyle w:val="affffff"/>
              <w:ind w:firstLineChars="298" w:firstLine="626"/>
              <w:rPr>
                <w:rFonts w:ascii="微软雅黑" w:eastAsia="微软雅黑" w:hAnsi="微软雅黑"/>
                <w:bCs/>
                <w:sz w:val="21"/>
              </w:rPr>
            </w:pPr>
            <w:r>
              <w:rPr>
                <w:rFonts w:ascii="微软雅黑" w:eastAsia="微软雅黑" w:hAnsi="微软雅黑" w:hint="eastAsia"/>
                <w:bCs/>
                <w:sz w:val="21"/>
              </w:rPr>
              <w:t>测量指标</w:t>
            </w:r>
          </w:p>
        </w:tc>
      </w:tr>
      <w:tr w:rsidR="0044789D">
        <w:trPr>
          <w:trHeight w:val="800"/>
        </w:trPr>
        <w:tc>
          <w:tcPr>
            <w:tcW w:w="1212" w:type="dxa"/>
            <w:vMerge w:val="restart"/>
            <w:shd w:val="clear" w:color="auto" w:fill="FFFFFF"/>
            <w:vAlign w:val="center"/>
          </w:tcPr>
          <w:p w:rsidR="0044789D" w:rsidRDefault="00305838">
            <w:pPr>
              <w:pStyle w:val="affffff"/>
              <w:ind w:firstLineChars="50" w:firstLine="105"/>
              <w:rPr>
                <w:rFonts w:ascii="微软雅黑" w:eastAsia="微软雅黑" w:hAnsi="微软雅黑"/>
                <w:sz w:val="21"/>
              </w:rPr>
            </w:pPr>
            <w:r>
              <w:rPr>
                <w:rFonts w:ascii="微软雅黑" w:eastAsia="微软雅黑" w:hAnsi="微软雅黑" w:hint="eastAsia"/>
                <w:sz w:val="21"/>
              </w:rPr>
              <w:t>高层领导</w:t>
            </w:r>
          </w:p>
        </w:tc>
        <w:tc>
          <w:tcPr>
            <w:tcW w:w="1164" w:type="dxa"/>
            <w:shd w:val="clear" w:color="auto" w:fill="FFFFFF"/>
            <w:vAlign w:val="center"/>
          </w:tcPr>
          <w:p w:rsidR="0044789D" w:rsidRDefault="00305838">
            <w:pPr>
              <w:pStyle w:val="affffff"/>
              <w:ind w:firstLineChars="0" w:firstLine="0"/>
              <w:rPr>
                <w:rFonts w:ascii="微软雅黑" w:eastAsia="微软雅黑" w:hAnsi="微软雅黑"/>
                <w:sz w:val="21"/>
              </w:rPr>
            </w:pPr>
            <w:r>
              <w:rPr>
                <w:rFonts w:ascii="微软雅黑" w:eastAsia="微软雅黑" w:hAnsi="微软雅黑" w:hint="eastAsia"/>
                <w:sz w:val="21"/>
              </w:rPr>
              <w:t>治理结构</w:t>
            </w:r>
          </w:p>
        </w:tc>
        <w:tc>
          <w:tcPr>
            <w:tcW w:w="1701" w:type="dxa"/>
            <w:shd w:val="clear" w:color="auto" w:fill="FFFFFF"/>
            <w:vAlign w:val="center"/>
          </w:tcPr>
          <w:p w:rsidR="0044789D" w:rsidRDefault="00305838">
            <w:pPr>
              <w:pStyle w:val="affffff"/>
              <w:ind w:firstLineChars="0" w:firstLine="0"/>
              <w:rPr>
                <w:rFonts w:ascii="微软雅黑" w:eastAsia="微软雅黑" w:hAnsi="微软雅黑"/>
                <w:sz w:val="21"/>
              </w:rPr>
            </w:pPr>
            <w:r>
              <w:rPr>
                <w:rFonts w:ascii="微软雅黑" w:eastAsia="微软雅黑" w:hAnsi="微软雅黑" w:hint="eastAsia"/>
                <w:sz w:val="21"/>
              </w:rPr>
              <w:t>股东会、董事会、监事会</w:t>
            </w:r>
          </w:p>
        </w:tc>
        <w:tc>
          <w:tcPr>
            <w:tcW w:w="2410" w:type="dxa"/>
            <w:shd w:val="clear" w:color="auto" w:fill="FFFFFF"/>
            <w:vAlign w:val="center"/>
          </w:tcPr>
          <w:p w:rsidR="0044789D" w:rsidRDefault="00305838">
            <w:pPr>
              <w:pStyle w:val="affffff"/>
              <w:ind w:firstLineChars="0" w:firstLine="0"/>
              <w:rPr>
                <w:rFonts w:ascii="微软雅黑" w:eastAsia="微软雅黑" w:hAnsi="微软雅黑"/>
                <w:sz w:val="21"/>
              </w:rPr>
            </w:pPr>
            <w:r>
              <w:rPr>
                <w:rFonts w:ascii="微软雅黑" w:eastAsia="微软雅黑" w:hAnsi="微软雅黑" w:hint="eastAsia"/>
                <w:sz w:val="21"/>
              </w:rPr>
              <w:t>会议、检查考核、民主调查、投诉举报</w:t>
            </w:r>
          </w:p>
        </w:tc>
        <w:tc>
          <w:tcPr>
            <w:tcW w:w="2552" w:type="dxa"/>
            <w:shd w:val="clear" w:color="auto" w:fill="FFFFFF"/>
            <w:vAlign w:val="center"/>
          </w:tcPr>
          <w:p w:rsidR="0044789D" w:rsidRDefault="00305838">
            <w:pPr>
              <w:pStyle w:val="affffff"/>
              <w:ind w:firstLine="420"/>
              <w:rPr>
                <w:rFonts w:ascii="微软雅黑" w:eastAsia="微软雅黑" w:hAnsi="微软雅黑"/>
                <w:sz w:val="21"/>
              </w:rPr>
            </w:pPr>
            <w:r>
              <w:rPr>
                <w:rFonts w:ascii="微软雅黑" w:eastAsia="微软雅黑" w:hAnsi="微软雅黑" w:hint="eastAsia"/>
                <w:sz w:val="21"/>
              </w:rPr>
              <w:t>违纪违规事件为0</w:t>
            </w:r>
          </w:p>
        </w:tc>
      </w:tr>
      <w:tr w:rsidR="0044789D">
        <w:trPr>
          <w:trHeight w:val="800"/>
        </w:trPr>
        <w:tc>
          <w:tcPr>
            <w:tcW w:w="1212" w:type="dxa"/>
            <w:vMerge/>
            <w:shd w:val="clear" w:color="auto" w:fill="FFFFFF"/>
            <w:vAlign w:val="center"/>
          </w:tcPr>
          <w:p w:rsidR="0044789D" w:rsidRDefault="0044789D">
            <w:pPr>
              <w:pStyle w:val="affffff"/>
              <w:ind w:firstLine="420"/>
              <w:rPr>
                <w:rFonts w:ascii="微软雅黑" w:eastAsia="微软雅黑" w:hAnsi="微软雅黑"/>
                <w:sz w:val="21"/>
              </w:rPr>
            </w:pPr>
          </w:p>
        </w:tc>
        <w:tc>
          <w:tcPr>
            <w:tcW w:w="1164" w:type="dxa"/>
            <w:vMerge w:val="restart"/>
            <w:shd w:val="clear" w:color="auto" w:fill="FFFFFF"/>
            <w:vAlign w:val="center"/>
          </w:tcPr>
          <w:p w:rsidR="0044789D" w:rsidRDefault="00305838">
            <w:pPr>
              <w:pStyle w:val="affffff"/>
              <w:ind w:firstLineChars="0" w:firstLine="0"/>
              <w:rPr>
                <w:rFonts w:ascii="微软雅黑" w:eastAsia="微软雅黑" w:hAnsi="微软雅黑"/>
                <w:sz w:val="21"/>
              </w:rPr>
            </w:pPr>
            <w:r>
              <w:rPr>
                <w:rFonts w:ascii="微软雅黑" w:eastAsia="微软雅黑" w:hAnsi="微软雅黑" w:hint="eastAsia"/>
                <w:sz w:val="21"/>
              </w:rPr>
              <w:t>生产经营活动的规范性</w:t>
            </w:r>
          </w:p>
        </w:tc>
        <w:tc>
          <w:tcPr>
            <w:tcW w:w="1701" w:type="dxa"/>
            <w:shd w:val="clear" w:color="auto" w:fill="FFFFFF"/>
            <w:vAlign w:val="center"/>
          </w:tcPr>
          <w:p w:rsidR="0044789D" w:rsidRDefault="00305838">
            <w:pPr>
              <w:pStyle w:val="affffff"/>
              <w:ind w:firstLineChars="142" w:firstLine="298"/>
              <w:rPr>
                <w:rFonts w:ascii="微软雅黑" w:eastAsia="微软雅黑" w:hAnsi="微软雅黑"/>
                <w:sz w:val="21"/>
              </w:rPr>
            </w:pPr>
            <w:r>
              <w:rPr>
                <w:rFonts w:ascii="微软雅黑" w:eastAsia="微软雅黑" w:hAnsi="微软雅黑" w:hint="eastAsia"/>
                <w:sz w:val="21"/>
              </w:rPr>
              <w:t>税务部门</w:t>
            </w:r>
          </w:p>
        </w:tc>
        <w:tc>
          <w:tcPr>
            <w:tcW w:w="2410" w:type="dxa"/>
            <w:shd w:val="clear" w:color="auto" w:fill="FFFFFF"/>
            <w:vAlign w:val="center"/>
          </w:tcPr>
          <w:p w:rsidR="0044789D" w:rsidRDefault="00305838">
            <w:pPr>
              <w:pStyle w:val="affffff"/>
              <w:ind w:firstLineChars="100" w:firstLine="210"/>
              <w:rPr>
                <w:rFonts w:ascii="微软雅黑" w:eastAsia="微软雅黑" w:hAnsi="微软雅黑"/>
                <w:sz w:val="21"/>
              </w:rPr>
            </w:pPr>
            <w:r>
              <w:rPr>
                <w:rFonts w:ascii="微软雅黑" w:eastAsia="微软雅黑" w:hAnsi="微软雅黑" w:hint="eastAsia"/>
                <w:sz w:val="21"/>
              </w:rPr>
              <w:t>税务检查及评价</w:t>
            </w:r>
          </w:p>
        </w:tc>
        <w:tc>
          <w:tcPr>
            <w:tcW w:w="2552" w:type="dxa"/>
            <w:shd w:val="clear" w:color="auto" w:fill="FFFFFF"/>
            <w:vAlign w:val="center"/>
          </w:tcPr>
          <w:p w:rsidR="0044789D" w:rsidRDefault="00305838">
            <w:pPr>
              <w:pStyle w:val="affffff"/>
              <w:ind w:firstLineChars="350" w:firstLine="735"/>
              <w:rPr>
                <w:rFonts w:ascii="微软雅黑" w:eastAsia="微软雅黑" w:hAnsi="微软雅黑"/>
                <w:sz w:val="21"/>
              </w:rPr>
            </w:pPr>
            <w:r>
              <w:rPr>
                <w:rFonts w:ascii="微软雅黑" w:eastAsia="微软雅黑" w:hAnsi="微软雅黑" w:hint="eastAsia"/>
                <w:sz w:val="21"/>
              </w:rPr>
              <w:t>依法纳税</w:t>
            </w:r>
          </w:p>
        </w:tc>
      </w:tr>
      <w:tr w:rsidR="0044789D">
        <w:trPr>
          <w:trHeight w:val="800"/>
        </w:trPr>
        <w:tc>
          <w:tcPr>
            <w:tcW w:w="1212" w:type="dxa"/>
            <w:vMerge/>
            <w:shd w:val="clear" w:color="auto" w:fill="FFFFFF"/>
            <w:vAlign w:val="center"/>
          </w:tcPr>
          <w:p w:rsidR="0044789D" w:rsidRDefault="0044789D">
            <w:pPr>
              <w:pStyle w:val="affffff"/>
              <w:ind w:firstLine="420"/>
              <w:rPr>
                <w:rFonts w:ascii="微软雅黑" w:eastAsia="微软雅黑" w:hAnsi="微软雅黑"/>
                <w:sz w:val="21"/>
              </w:rPr>
            </w:pPr>
          </w:p>
        </w:tc>
        <w:tc>
          <w:tcPr>
            <w:tcW w:w="1164" w:type="dxa"/>
            <w:vMerge/>
            <w:shd w:val="clear" w:color="auto" w:fill="FFFFFF"/>
            <w:vAlign w:val="center"/>
          </w:tcPr>
          <w:p w:rsidR="0044789D" w:rsidRDefault="0044789D">
            <w:pPr>
              <w:pStyle w:val="affffff"/>
              <w:ind w:firstLine="420"/>
              <w:rPr>
                <w:rFonts w:ascii="微软雅黑" w:eastAsia="微软雅黑" w:hAnsi="微软雅黑"/>
                <w:sz w:val="21"/>
              </w:rPr>
            </w:pPr>
          </w:p>
        </w:tc>
        <w:tc>
          <w:tcPr>
            <w:tcW w:w="1701" w:type="dxa"/>
            <w:shd w:val="clear" w:color="auto" w:fill="FFFFFF"/>
            <w:vAlign w:val="center"/>
          </w:tcPr>
          <w:p w:rsidR="0044789D" w:rsidRDefault="00305838">
            <w:pPr>
              <w:pStyle w:val="affffff"/>
              <w:ind w:firstLine="420"/>
              <w:rPr>
                <w:rFonts w:ascii="微软雅黑" w:eastAsia="微软雅黑" w:hAnsi="微软雅黑"/>
                <w:sz w:val="21"/>
              </w:rPr>
            </w:pPr>
            <w:r>
              <w:rPr>
                <w:rFonts w:ascii="微软雅黑" w:eastAsia="微软雅黑" w:hAnsi="微软雅黑" w:hint="eastAsia"/>
                <w:sz w:val="21"/>
              </w:rPr>
              <w:t>银行</w:t>
            </w:r>
          </w:p>
        </w:tc>
        <w:tc>
          <w:tcPr>
            <w:tcW w:w="2410" w:type="dxa"/>
            <w:shd w:val="clear" w:color="auto" w:fill="FFFFFF"/>
            <w:vAlign w:val="center"/>
          </w:tcPr>
          <w:p w:rsidR="0044789D" w:rsidRDefault="00305838">
            <w:pPr>
              <w:pStyle w:val="affffff"/>
              <w:ind w:firstLineChars="150" w:firstLine="315"/>
              <w:rPr>
                <w:rFonts w:ascii="微软雅黑" w:eastAsia="微软雅黑" w:hAnsi="微软雅黑"/>
                <w:sz w:val="21"/>
              </w:rPr>
            </w:pPr>
            <w:r>
              <w:rPr>
                <w:rFonts w:ascii="微软雅黑" w:eastAsia="微软雅黑" w:hAnsi="微软雅黑" w:hint="eastAsia"/>
                <w:sz w:val="21"/>
              </w:rPr>
              <w:t>银行信用评价</w:t>
            </w:r>
          </w:p>
        </w:tc>
        <w:tc>
          <w:tcPr>
            <w:tcW w:w="2552" w:type="dxa"/>
            <w:shd w:val="clear" w:color="auto" w:fill="FFFFFF"/>
            <w:vAlign w:val="center"/>
          </w:tcPr>
          <w:p w:rsidR="0044789D" w:rsidRDefault="00305838">
            <w:pPr>
              <w:pStyle w:val="affffff"/>
              <w:ind w:firstLineChars="350" w:firstLine="735"/>
              <w:rPr>
                <w:rFonts w:ascii="微软雅黑" w:eastAsia="微软雅黑" w:hAnsi="微软雅黑"/>
                <w:sz w:val="21"/>
              </w:rPr>
            </w:pPr>
            <w:r>
              <w:rPr>
                <w:rFonts w:ascii="微软雅黑" w:eastAsia="微软雅黑" w:hAnsi="微软雅黑" w:hint="eastAsia"/>
                <w:sz w:val="21"/>
              </w:rPr>
              <w:t>按时还贷</w:t>
            </w:r>
          </w:p>
        </w:tc>
      </w:tr>
      <w:tr w:rsidR="0044789D">
        <w:trPr>
          <w:trHeight w:val="800"/>
        </w:trPr>
        <w:tc>
          <w:tcPr>
            <w:tcW w:w="1212" w:type="dxa"/>
            <w:vMerge/>
            <w:shd w:val="clear" w:color="auto" w:fill="FFFFFF"/>
            <w:vAlign w:val="center"/>
          </w:tcPr>
          <w:p w:rsidR="0044789D" w:rsidRDefault="0044789D">
            <w:pPr>
              <w:pStyle w:val="affffff"/>
              <w:ind w:firstLine="420"/>
              <w:rPr>
                <w:rFonts w:ascii="微软雅黑" w:eastAsia="微软雅黑" w:hAnsi="微软雅黑"/>
                <w:sz w:val="21"/>
              </w:rPr>
            </w:pPr>
          </w:p>
        </w:tc>
        <w:tc>
          <w:tcPr>
            <w:tcW w:w="1164" w:type="dxa"/>
            <w:vMerge/>
            <w:shd w:val="clear" w:color="auto" w:fill="FFFFFF"/>
            <w:vAlign w:val="center"/>
          </w:tcPr>
          <w:p w:rsidR="0044789D" w:rsidRDefault="0044789D">
            <w:pPr>
              <w:pStyle w:val="affffff"/>
              <w:ind w:firstLine="420"/>
              <w:rPr>
                <w:rFonts w:ascii="微软雅黑" w:eastAsia="微软雅黑" w:hAnsi="微软雅黑"/>
                <w:sz w:val="21"/>
              </w:rPr>
            </w:pPr>
          </w:p>
        </w:tc>
        <w:tc>
          <w:tcPr>
            <w:tcW w:w="1701" w:type="dxa"/>
            <w:shd w:val="clear" w:color="auto" w:fill="FFFFFF"/>
            <w:vAlign w:val="center"/>
          </w:tcPr>
          <w:p w:rsidR="0044789D" w:rsidRDefault="00305838">
            <w:pPr>
              <w:pStyle w:val="affffff"/>
              <w:ind w:firstLineChars="0" w:firstLine="0"/>
              <w:rPr>
                <w:rFonts w:ascii="微软雅黑" w:eastAsia="微软雅黑" w:hAnsi="微软雅黑"/>
                <w:sz w:val="21"/>
              </w:rPr>
            </w:pPr>
            <w:r>
              <w:rPr>
                <w:rFonts w:ascii="微软雅黑" w:eastAsia="微软雅黑" w:hAnsi="微软雅黑" w:hint="eastAsia"/>
                <w:sz w:val="21"/>
              </w:rPr>
              <w:t>有关主管部门</w:t>
            </w:r>
          </w:p>
        </w:tc>
        <w:tc>
          <w:tcPr>
            <w:tcW w:w="2410" w:type="dxa"/>
            <w:shd w:val="clear" w:color="auto" w:fill="FFFFFF"/>
            <w:vAlign w:val="center"/>
          </w:tcPr>
          <w:p w:rsidR="0044789D" w:rsidRDefault="00305838">
            <w:pPr>
              <w:pStyle w:val="affffff"/>
              <w:ind w:firstLine="420"/>
              <w:rPr>
                <w:rFonts w:ascii="微软雅黑" w:eastAsia="微软雅黑" w:hAnsi="微软雅黑"/>
                <w:sz w:val="21"/>
              </w:rPr>
            </w:pPr>
            <w:r>
              <w:rPr>
                <w:rFonts w:ascii="微软雅黑" w:eastAsia="微软雅黑" w:hAnsi="微软雅黑" w:hint="eastAsia"/>
                <w:sz w:val="21"/>
              </w:rPr>
              <w:t>财务检查</w:t>
            </w:r>
          </w:p>
        </w:tc>
        <w:tc>
          <w:tcPr>
            <w:tcW w:w="2552" w:type="dxa"/>
            <w:shd w:val="clear" w:color="auto" w:fill="FFFFFF"/>
            <w:vAlign w:val="center"/>
          </w:tcPr>
          <w:p w:rsidR="0044789D" w:rsidRDefault="00305838">
            <w:pPr>
              <w:pStyle w:val="affffff"/>
              <w:ind w:firstLineChars="0" w:firstLine="0"/>
              <w:rPr>
                <w:rFonts w:ascii="微软雅黑" w:eastAsia="微软雅黑" w:hAnsi="微软雅黑"/>
                <w:sz w:val="21"/>
              </w:rPr>
            </w:pPr>
            <w:r>
              <w:rPr>
                <w:rFonts w:ascii="微软雅黑" w:eastAsia="微软雅黑" w:hAnsi="微软雅黑" w:hint="eastAsia"/>
                <w:sz w:val="21"/>
              </w:rPr>
              <w:t>财务报表100%客观真实</w:t>
            </w:r>
          </w:p>
        </w:tc>
      </w:tr>
      <w:tr w:rsidR="0044789D">
        <w:trPr>
          <w:trHeight w:val="800"/>
        </w:trPr>
        <w:tc>
          <w:tcPr>
            <w:tcW w:w="1212" w:type="dxa"/>
            <w:vMerge/>
            <w:shd w:val="clear" w:color="auto" w:fill="FFFFFF"/>
            <w:vAlign w:val="center"/>
          </w:tcPr>
          <w:p w:rsidR="0044789D" w:rsidRDefault="0044789D">
            <w:pPr>
              <w:pStyle w:val="affffff"/>
              <w:ind w:firstLine="420"/>
              <w:rPr>
                <w:rFonts w:ascii="微软雅黑" w:eastAsia="微软雅黑" w:hAnsi="微软雅黑"/>
                <w:sz w:val="21"/>
              </w:rPr>
            </w:pPr>
          </w:p>
        </w:tc>
        <w:tc>
          <w:tcPr>
            <w:tcW w:w="1164" w:type="dxa"/>
            <w:vMerge/>
            <w:shd w:val="clear" w:color="auto" w:fill="FFFFFF"/>
            <w:vAlign w:val="center"/>
          </w:tcPr>
          <w:p w:rsidR="0044789D" w:rsidRDefault="0044789D">
            <w:pPr>
              <w:pStyle w:val="affffff"/>
              <w:ind w:firstLine="420"/>
              <w:rPr>
                <w:rFonts w:ascii="微软雅黑" w:eastAsia="微软雅黑" w:hAnsi="微软雅黑"/>
                <w:sz w:val="21"/>
              </w:rPr>
            </w:pPr>
          </w:p>
        </w:tc>
        <w:tc>
          <w:tcPr>
            <w:tcW w:w="1701" w:type="dxa"/>
            <w:shd w:val="clear" w:color="auto" w:fill="FFFFFF"/>
            <w:vAlign w:val="center"/>
          </w:tcPr>
          <w:p w:rsidR="0044789D" w:rsidRDefault="00305838">
            <w:pPr>
              <w:pStyle w:val="affffff"/>
              <w:ind w:firstLineChars="0" w:firstLine="0"/>
              <w:rPr>
                <w:rFonts w:ascii="微软雅黑" w:eastAsia="微软雅黑" w:hAnsi="微软雅黑"/>
                <w:sz w:val="21"/>
              </w:rPr>
            </w:pPr>
            <w:r>
              <w:rPr>
                <w:rFonts w:ascii="微软雅黑" w:eastAsia="微软雅黑" w:hAnsi="微软雅黑" w:hint="eastAsia"/>
                <w:sz w:val="21"/>
              </w:rPr>
              <w:t>媒体、监察部门</w:t>
            </w:r>
          </w:p>
        </w:tc>
        <w:tc>
          <w:tcPr>
            <w:tcW w:w="2410" w:type="dxa"/>
            <w:shd w:val="clear" w:color="auto" w:fill="FFFFFF"/>
            <w:vAlign w:val="center"/>
          </w:tcPr>
          <w:p w:rsidR="0044789D" w:rsidRDefault="00305838">
            <w:pPr>
              <w:pStyle w:val="affffff"/>
              <w:ind w:firstLineChars="0" w:firstLine="0"/>
              <w:rPr>
                <w:rFonts w:ascii="微软雅黑" w:eastAsia="微软雅黑" w:hAnsi="微软雅黑"/>
                <w:sz w:val="21"/>
              </w:rPr>
            </w:pPr>
            <w:r>
              <w:rPr>
                <w:rFonts w:ascii="微软雅黑" w:eastAsia="微软雅黑" w:hAnsi="微软雅黑" w:hint="eastAsia"/>
                <w:sz w:val="21"/>
              </w:rPr>
              <w:t>媒体曝光、违纪处理</w:t>
            </w:r>
          </w:p>
        </w:tc>
        <w:tc>
          <w:tcPr>
            <w:tcW w:w="2552" w:type="dxa"/>
            <w:shd w:val="clear" w:color="auto" w:fill="FFFFFF"/>
            <w:vAlign w:val="center"/>
          </w:tcPr>
          <w:p w:rsidR="0044789D" w:rsidRDefault="00305838">
            <w:pPr>
              <w:pStyle w:val="affffff"/>
              <w:ind w:firstLine="420"/>
              <w:rPr>
                <w:rFonts w:ascii="微软雅黑" w:eastAsia="微软雅黑" w:hAnsi="微软雅黑"/>
                <w:sz w:val="21"/>
              </w:rPr>
            </w:pPr>
            <w:r>
              <w:rPr>
                <w:rFonts w:ascii="微软雅黑" w:eastAsia="微软雅黑" w:hAnsi="微软雅黑" w:hint="eastAsia"/>
                <w:sz w:val="21"/>
              </w:rPr>
              <w:t>杜绝不文明行为</w:t>
            </w:r>
          </w:p>
        </w:tc>
      </w:tr>
      <w:tr w:rsidR="0044789D">
        <w:trPr>
          <w:trHeight w:val="800"/>
        </w:trPr>
        <w:tc>
          <w:tcPr>
            <w:tcW w:w="1212" w:type="dxa"/>
            <w:vMerge/>
            <w:shd w:val="clear" w:color="auto" w:fill="FFFFFF"/>
            <w:vAlign w:val="center"/>
          </w:tcPr>
          <w:p w:rsidR="0044789D" w:rsidRDefault="0044789D">
            <w:pPr>
              <w:pStyle w:val="affffff"/>
              <w:ind w:firstLine="420"/>
              <w:rPr>
                <w:rFonts w:ascii="微软雅黑" w:eastAsia="微软雅黑" w:hAnsi="微软雅黑"/>
                <w:sz w:val="21"/>
              </w:rPr>
            </w:pPr>
          </w:p>
        </w:tc>
        <w:tc>
          <w:tcPr>
            <w:tcW w:w="1164" w:type="dxa"/>
            <w:vMerge/>
            <w:shd w:val="clear" w:color="auto" w:fill="FFFFFF"/>
            <w:vAlign w:val="center"/>
          </w:tcPr>
          <w:p w:rsidR="0044789D" w:rsidRDefault="0044789D">
            <w:pPr>
              <w:pStyle w:val="affffff"/>
              <w:ind w:firstLine="420"/>
              <w:rPr>
                <w:rFonts w:ascii="微软雅黑" w:eastAsia="微软雅黑" w:hAnsi="微软雅黑"/>
                <w:sz w:val="21"/>
              </w:rPr>
            </w:pPr>
          </w:p>
        </w:tc>
        <w:tc>
          <w:tcPr>
            <w:tcW w:w="1701" w:type="dxa"/>
            <w:shd w:val="clear" w:color="auto" w:fill="FFFFFF"/>
            <w:vAlign w:val="center"/>
          </w:tcPr>
          <w:p w:rsidR="0044789D" w:rsidRDefault="00305838">
            <w:pPr>
              <w:pStyle w:val="affffff"/>
              <w:ind w:firstLineChars="150" w:firstLine="315"/>
              <w:rPr>
                <w:rFonts w:ascii="微软雅黑" w:eastAsia="微软雅黑" w:hAnsi="微软雅黑"/>
                <w:sz w:val="21"/>
              </w:rPr>
            </w:pPr>
            <w:r>
              <w:rPr>
                <w:rFonts w:ascii="微软雅黑" w:eastAsia="微软雅黑" w:hAnsi="微软雅黑" w:hint="eastAsia"/>
                <w:sz w:val="21"/>
              </w:rPr>
              <w:t>合作伙伴</w:t>
            </w:r>
          </w:p>
        </w:tc>
        <w:tc>
          <w:tcPr>
            <w:tcW w:w="2410" w:type="dxa"/>
            <w:shd w:val="clear" w:color="auto" w:fill="FFFFFF"/>
            <w:vAlign w:val="center"/>
          </w:tcPr>
          <w:p w:rsidR="0044789D" w:rsidRDefault="00305838">
            <w:pPr>
              <w:pStyle w:val="affffff"/>
              <w:ind w:firstLineChars="0" w:firstLine="0"/>
              <w:rPr>
                <w:rFonts w:ascii="微软雅黑" w:eastAsia="微软雅黑" w:hAnsi="微软雅黑"/>
                <w:sz w:val="21"/>
              </w:rPr>
            </w:pPr>
            <w:r>
              <w:rPr>
                <w:rFonts w:ascii="微软雅黑" w:eastAsia="微软雅黑" w:hAnsi="微软雅黑" w:hint="eastAsia"/>
                <w:sz w:val="21"/>
              </w:rPr>
              <w:t>合同履行情况检查</w:t>
            </w:r>
          </w:p>
        </w:tc>
        <w:tc>
          <w:tcPr>
            <w:tcW w:w="2552" w:type="dxa"/>
            <w:shd w:val="clear" w:color="auto" w:fill="FFFFFF"/>
            <w:vAlign w:val="center"/>
          </w:tcPr>
          <w:p w:rsidR="0044789D" w:rsidRDefault="00305838">
            <w:pPr>
              <w:pStyle w:val="affffff"/>
              <w:ind w:firstLine="420"/>
              <w:rPr>
                <w:rFonts w:ascii="微软雅黑" w:eastAsia="微软雅黑" w:hAnsi="微软雅黑"/>
                <w:sz w:val="21"/>
              </w:rPr>
            </w:pPr>
            <w:r>
              <w:rPr>
                <w:rFonts w:ascii="微软雅黑" w:eastAsia="微软雅黑" w:hAnsi="微软雅黑" w:hint="eastAsia"/>
                <w:sz w:val="21"/>
              </w:rPr>
              <w:t>合同兑现率100%</w:t>
            </w:r>
          </w:p>
        </w:tc>
      </w:tr>
      <w:tr w:rsidR="0044789D">
        <w:trPr>
          <w:trHeight w:val="800"/>
        </w:trPr>
        <w:tc>
          <w:tcPr>
            <w:tcW w:w="1212" w:type="dxa"/>
            <w:vMerge w:val="restart"/>
            <w:shd w:val="clear" w:color="auto" w:fill="FFFFFF"/>
            <w:vAlign w:val="center"/>
          </w:tcPr>
          <w:p w:rsidR="0044789D" w:rsidRDefault="00305838">
            <w:pPr>
              <w:pStyle w:val="affffff"/>
              <w:ind w:firstLineChars="0" w:firstLine="0"/>
              <w:rPr>
                <w:rFonts w:ascii="微软雅黑" w:eastAsia="微软雅黑" w:hAnsi="微软雅黑"/>
                <w:sz w:val="21"/>
              </w:rPr>
            </w:pPr>
            <w:r>
              <w:rPr>
                <w:rFonts w:ascii="微软雅黑" w:eastAsia="微软雅黑" w:hAnsi="微软雅黑" w:hint="eastAsia"/>
                <w:sz w:val="21"/>
              </w:rPr>
              <w:t>中层干部职能部门</w:t>
            </w:r>
          </w:p>
        </w:tc>
        <w:tc>
          <w:tcPr>
            <w:tcW w:w="1164" w:type="dxa"/>
            <w:vMerge w:val="restart"/>
            <w:shd w:val="clear" w:color="auto" w:fill="FFFFFF"/>
            <w:vAlign w:val="center"/>
          </w:tcPr>
          <w:p w:rsidR="0044789D" w:rsidRDefault="00305838">
            <w:pPr>
              <w:pStyle w:val="affffff"/>
              <w:ind w:firstLineChars="0" w:firstLine="0"/>
              <w:rPr>
                <w:rFonts w:ascii="微软雅黑" w:eastAsia="微软雅黑" w:hAnsi="微软雅黑"/>
                <w:sz w:val="21"/>
              </w:rPr>
            </w:pPr>
            <w:r>
              <w:rPr>
                <w:rFonts w:ascii="微软雅黑" w:eastAsia="微软雅黑" w:hAnsi="微软雅黑" w:hint="eastAsia"/>
                <w:sz w:val="21"/>
              </w:rPr>
              <w:t>管理行为的公正性</w:t>
            </w:r>
          </w:p>
        </w:tc>
        <w:tc>
          <w:tcPr>
            <w:tcW w:w="1701" w:type="dxa"/>
            <w:shd w:val="clear" w:color="auto" w:fill="FFFFFF"/>
            <w:vAlign w:val="center"/>
          </w:tcPr>
          <w:p w:rsidR="0044789D" w:rsidRDefault="00305838">
            <w:pPr>
              <w:pStyle w:val="affffff"/>
              <w:ind w:firstLineChars="95" w:firstLine="199"/>
              <w:rPr>
                <w:rFonts w:ascii="微软雅黑" w:eastAsia="微软雅黑" w:hAnsi="微软雅黑"/>
                <w:sz w:val="21"/>
              </w:rPr>
            </w:pPr>
            <w:r>
              <w:rPr>
                <w:rFonts w:ascii="微软雅黑" w:eastAsia="微软雅黑" w:hAnsi="微软雅黑" w:hint="eastAsia"/>
                <w:sz w:val="21"/>
              </w:rPr>
              <w:t>高层、党委</w:t>
            </w:r>
          </w:p>
        </w:tc>
        <w:tc>
          <w:tcPr>
            <w:tcW w:w="2410" w:type="dxa"/>
            <w:shd w:val="clear" w:color="auto" w:fill="FFFFFF"/>
            <w:vAlign w:val="center"/>
          </w:tcPr>
          <w:p w:rsidR="0044789D" w:rsidRDefault="00305838">
            <w:pPr>
              <w:pStyle w:val="affffff"/>
              <w:ind w:firstLineChars="0" w:firstLine="0"/>
              <w:rPr>
                <w:rFonts w:ascii="微软雅黑" w:eastAsia="微软雅黑" w:hAnsi="微软雅黑"/>
                <w:sz w:val="21"/>
              </w:rPr>
            </w:pPr>
            <w:r>
              <w:rPr>
                <w:rFonts w:ascii="微软雅黑" w:eastAsia="微软雅黑" w:hAnsi="微软雅黑" w:hint="eastAsia"/>
                <w:sz w:val="21"/>
              </w:rPr>
              <w:t>检查考核，民主调查、投诉举报</w:t>
            </w:r>
          </w:p>
        </w:tc>
        <w:tc>
          <w:tcPr>
            <w:tcW w:w="2552" w:type="dxa"/>
            <w:shd w:val="clear" w:color="auto" w:fill="FFFFFF"/>
            <w:vAlign w:val="center"/>
          </w:tcPr>
          <w:p w:rsidR="0044789D" w:rsidRDefault="00305838">
            <w:pPr>
              <w:pStyle w:val="affffff"/>
              <w:ind w:firstLine="420"/>
              <w:rPr>
                <w:rFonts w:ascii="微软雅黑" w:eastAsia="微软雅黑" w:hAnsi="微软雅黑"/>
                <w:sz w:val="21"/>
              </w:rPr>
            </w:pPr>
            <w:r>
              <w:rPr>
                <w:rFonts w:ascii="微软雅黑" w:eastAsia="微软雅黑" w:hAnsi="微软雅黑" w:hint="eastAsia"/>
                <w:sz w:val="21"/>
              </w:rPr>
              <w:t>违纪违规事件为0</w:t>
            </w:r>
          </w:p>
        </w:tc>
      </w:tr>
      <w:tr w:rsidR="0044789D">
        <w:trPr>
          <w:trHeight w:val="800"/>
        </w:trPr>
        <w:tc>
          <w:tcPr>
            <w:tcW w:w="1212" w:type="dxa"/>
            <w:vMerge/>
            <w:shd w:val="clear" w:color="auto" w:fill="FFFFFF"/>
            <w:vAlign w:val="center"/>
          </w:tcPr>
          <w:p w:rsidR="0044789D" w:rsidRDefault="0044789D">
            <w:pPr>
              <w:pStyle w:val="affffff"/>
              <w:ind w:firstLine="420"/>
              <w:rPr>
                <w:rFonts w:ascii="微软雅黑" w:eastAsia="微软雅黑" w:hAnsi="微软雅黑"/>
                <w:sz w:val="21"/>
              </w:rPr>
            </w:pPr>
          </w:p>
        </w:tc>
        <w:tc>
          <w:tcPr>
            <w:tcW w:w="1164" w:type="dxa"/>
            <w:vMerge/>
            <w:shd w:val="clear" w:color="auto" w:fill="FFFFFF"/>
            <w:vAlign w:val="center"/>
          </w:tcPr>
          <w:p w:rsidR="0044789D" w:rsidRDefault="0044789D">
            <w:pPr>
              <w:pStyle w:val="affffff"/>
              <w:ind w:firstLine="420"/>
              <w:rPr>
                <w:rFonts w:ascii="微软雅黑" w:eastAsia="微软雅黑" w:hAnsi="微软雅黑"/>
                <w:sz w:val="21"/>
              </w:rPr>
            </w:pPr>
          </w:p>
        </w:tc>
        <w:tc>
          <w:tcPr>
            <w:tcW w:w="1701" w:type="dxa"/>
            <w:shd w:val="clear" w:color="auto" w:fill="FFFFFF"/>
            <w:vAlign w:val="center"/>
          </w:tcPr>
          <w:p w:rsidR="0044789D" w:rsidRDefault="00305838">
            <w:pPr>
              <w:pStyle w:val="affffff"/>
              <w:ind w:firstLineChars="100" w:firstLine="210"/>
              <w:rPr>
                <w:rFonts w:ascii="微软雅黑" w:eastAsia="微软雅黑" w:hAnsi="微软雅黑"/>
                <w:sz w:val="21"/>
              </w:rPr>
            </w:pPr>
            <w:r>
              <w:rPr>
                <w:rFonts w:ascii="微软雅黑" w:eastAsia="微软雅黑" w:hAnsi="微软雅黑" w:hint="eastAsia"/>
                <w:sz w:val="21"/>
              </w:rPr>
              <w:t>办公室</w:t>
            </w:r>
          </w:p>
        </w:tc>
        <w:tc>
          <w:tcPr>
            <w:tcW w:w="2410" w:type="dxa"/>
            <w:shd w:val="clear" w:color="auto" w:fill="FFFFFF"/>
            <w:vAlign w:val="center"/>
          </w:tcPr>
          <w:p w:rsidR="0044789D" w:rsidRDefault="00305838">
            <w:pPr>
              <w:pStyle w:val="affffff"/>
              <w:ind w:firstLine="420"/>
              <w:rPr>
                <w:rFonts w:ascii="微软雅黑" w:eastAsia="微软雅黑" w:hAnsi="微软雅黑"/>
                <w:sz w:val="21"/>
              </w:rPr>
            </w:pPr>
            <w:r>
              <w:rPr>
                <w:rFonts w:ascii="微软雅黑" w:eastAsia="微软雅黑" w:hAnsi="微软雅黑" w:hint="eastAsia"/>
                <w:sz w:val="21"/>
              </w:rPr>
              <w:t>监督、通报</w:t>
            </w:r>
          </w:p>
        </w:tc>
        <w:tc>
          <w:tcPr>
            <w:tcW w:w="2552" w:type="dxa"/>
            <w:shd w:val="clear" w:color="auto" w:fill="FFFFFF"/>
            <w:vAlign w:val="center"/>
          </w:tcPr>
          <w:p w:rsidR="0044789D" w:rsidRDefault="00305838">
            <w:pPr>
              <w:pStyle w:val="affffff"/>
              <w:ind w:firstLineChars="0" w:firstLine="0"/>
              <w:rPr>
                <w:rFonts w:ascii="微软雅黑" w:eastAsia="微软雅黑" w:hAnsi="微软雅黑"/>
                <w:sz w:val="21"/>
              </w:rPr>
            </w:pPr>
            <w:r>
              <w:rPr>
                <w:rFonts w:ascii="微软雅黑" w:eastAsia="微软雅黑" w:hAnsi="微软雅黑" w:hint="eastAsia"/>
                <w:sz w:val="21"/>
              </w:rPr>
              <w:t>劳动权益履行率100%</w:t>
            </w:r>
          </w:p>
        </w:tc>
      </w:tr>
      <w:tr w:rsidR="0044789D">
        <w:trPr>
          <w:trHeight w:val="800"/>
        </w:trPr>
        <w:tc>
          <w:tcPr>
            <w:tcW w:w="1212" w:type="dxa"/>
            <w:shd w:val="clear" w:color="auto" w:fill="FFFFFF"/>
            <w:vAlign w:val="center"/>
          </w:tcPr>
          <w:p w:rsidR="0044789D" w:rsidRDefault="00305838">
            <w:pPr>
              <w:pStyle w:val="affffff"/>
              <w:ind w:firstLineChars="0" w:firstLine="0"/>
              <w:rPr>
                <w:rFonts w:ascii="微软雅黑" w:eastAsia="微软雅黑" w:hAnsi="微软雅黑"/>
                <w:sz w:val="21"/>
              </w:rPr>
            </w:pPr>
            <w:r>
              <w:rPr>
                <w:rFonts w:ascii="微软雅黑" w:eastAsia="微软雅黑" w:hAnsi="微软雅黑" w:hint="eastAsia"/>
                <w:sz w:val="21"/>
              </w:rPr>
              <w:lastRenderedPageBreak/>
              <w:t>一般员工</w:t>
            </w:r>
          </w:p>
        </w:tc>
        <w:tc>
          <w:tcPr>
            <w:tcW w:w="1164" w:type="dxa"/>
            <w:shd w:val="clear" w:color="auto" w:fill="FFFFFF"/>
            <w:vAlign w:val="center"/>
          </w:tcPr>
          <w:p w:rsidR="0044789D" w:rsidRDefault="00305838">
            <w:pPr>
              <w:pStyle w:val="affffff"/>
              <w:ind w:firstLineChars="0" w:firstLine="0"/>
              <w:rPr>
                <w:rFonts w:ascii="微软雅黑" w:eastAsia="微软雅黑" w:hAnsi="微软雅黑"/>
                <w:sz w:val="21"/>
              </w:rPr>
            </w:pPr>
            <w:r>
              <w:rPr>
                <w:rFonts w:ascii="微软雅黑" w:eastAsia="微软雅黑" w:hAnsi="微软雅黑" w:hint="eastAsia"/>
                <w:sz w:val="21"/>
              </w:rPr>
              <w:t>日常行为</w:t>
            </w:r>
          </w:p>
        </w:tc>
        <w:tc>
          <w:tcPr>
            <w:tcW w:w="1701" w:type="dxa"/>
            <w:shd w:val="clear" w:color="auto" w:fill="FFFFFF"/>
            <w:vAlign w:val="center"/>
          </w:tcPr>
          <w:p w:rsidR="0044789D" w:rsidRDefault="00305838">
            <w:pPr>
              <w:pStyle w:val="affffff"/>
              <w:ind w:firstLineChars="0" w:firstLine="0"/>
              <w:rPr>
                <w:rFonts w:ascii="微软雅黑" w:eastAsia="微软雅黑" w:hAnsi="微软雅黑"/>
                <w:sz w:val="21"/>
              </w:rPr>
            </w:pPr>
            <w:r>
              <w:rPr>
                <w:rFonts w:ascii="微软雅黑" w:eastAsia="微软雅黑" w:hAnsi="微软雅黑" w:hint="eastAsia"/>
                <w:sz w:val="21"/>
              </w:rPr>
              <w:t>顾客和供应商</w:t>
            </w:r>
          </w:p>
          <w:p w:rsidR="0044789D" w:rsidRDefault="00305838">
            <w:pPr>
              <w:pStyle w:val="affffff"/>
              <w:ind w:firstLineChars="0" w:firstLine="0"/>
              <w:rPr>
                <w:rFonts w:ascii="微软雅黑" w:eastAsia="微软雅黑" w:hAnsi="微软雅黑"/>
                <w:sz w:val="21"/>
              </w:rPr>
            </w:pPr>
            <w:r>
              <w:rPr>
                <w:rFonts w:ascii="微软雅黑" w:eastAsia="微软雅黑" w:hAnsi="微软雅黑" w:hint="eastAsia"/>
                <w:sz w:val="21"/>
              </w:rPr>
              <w:t>媒体、监察部门</w:t>
            </w:r>
          </w:p>
        </w:tc>
        <w:tc>
          <w:tcPr>
            <w:tcW w:w="2410" w:type="dxa"/>
            <w:shd w:val="clear" w:color="auto" w:fill="FFFFFF"/>
            <w:vAlign w:val="center"/>
          </w:tcPr>
          <w:p w:rsidR="0044789D" w:rsidRDefault="00305838">
            <w:pPr>
              <w:pStyle w:val="affffff"/>
              <w:ind w:firstLineChars="0" w:firstLine="0"/>
              <w:rPr>
                <w:rFonts w:ascii="微软雅黑" w:eastAsia="微软雅黑" w:hAnsi="微软雅黑"/>
                <w:sz w:val="21"/>
              </w:rPr>
            </w:pPr>
            <w:r>
              <w:rPr>
                <w:rFonts w:ascii="微软雅黑" w:eastAsia="微软雅黑" w:hAnsi="微软雅黑" w:hint="eastAsia"/>
                <w:sz w:val="21"/>
              </w:rPr>
              <w:t>1.合同兑现；</w:t>
            </w:r>
          </w:p>
          <w:p w:rsidR="0044789D" w:rsidRDefault="00305838">
            <w:pPr>
              <w:pStyle w:val="affffff"/>
              <w:ind w:left="210" w:hangingChars="100" w:hanging="210"/>
              <w:rPr>
                <w:rFonts w:ascii="微软雅黑" w:eastAsia="微软雅黑" w:hAnsi="微软雅黑"/>
                <w:sz w:val="21"/>
              </w:rPr>
            </w:pPr>
            <w:r>
              <w:rPr>
                <w:rFonts w:ascii="微软雅黑" w:eastAsia="微软雅黑" w:hAnsi="微软雅黑" w:hint="eastAsia"/>
                <w:sz w:val="21"/>
              </w:rPr>
              <w:t>2.媒体曝光、违纪处理。</w:t>
            </w:r>
          </w:p>
        </w:tc>
        <w:tc>
          <w:tcPr>
            <w:tcW w:w="2552" w:type="dxa"/>
            <w:shd w:val="clear" w:color="auto" w:fill="FFFFFF"/>
            <w:vAlign w:val="center"/>
          </w:tcPr>
          <w:p w:rsidR="0044789D" w:rsidRDefault="00305838">
            <w:pPr>
              <w:pStyle w:val="affffff"/>
              <w:ind w:firstLineChars="0" w:firstLine="0"/>
              <w:rPr>
                <w:rFonts w:ascii="微软雅黑" w:eastAsia="微软雅黑" w:hAnsi="微软雅黑"/>
                <w:sz w:val="21"/>
              </w:rPr>
            </w:pPr>
            <w:r>
              <w:rPr>
                <w:rFonts w:ascii="微软雅黑" w:eastAsia="微软雅黑" w:hAnsi="微软雅黑" w:hint="eastAsia"/>
                <w:sz w:val="21"/>
              </w:rPr>
              <w:t>1.合同兑现率100%；</w:t>
            </w:r>
          </w:p>
          <w:p w:rsidR="0044789D" w:rsidRDefault="00305838">
            <w:pPr>
              <w:pStyle w:val="affffff"/>
              <w:ind w:firstLineChars="0" w:firstLine="0"/>
              <w:rPr>
                <w:rFonts w:ascii="微软雅黑" w:eastAsia="微软雅黑" w:hAnsi="微软雅黑"/>
                <w:sz w:val="21"/>
              </w:rPr>
            </w:pPr>
            <w:r>
              <w:rPr>
                <w:rFonts w:ascii="微软雅黑" w:eastAsia="微软雅黑" w:hAnsi="微软雅黑" w:hint="eastAsia"/>
                <w:sz w:val="21"/>
              </w:rPr>
              <w:t>2.违法违纪事件数0。</w:t>
            </w:r>
          </w:p>
        </w:tc>
      </w:tr>
    </w:tbl>
    <w:p w:rsidR="0044789D" w:rsidRDefault="00305838">
      <w:pPr>
        <w:rPr>
          <w:rFonts w:asciiTheme="minorEastAsia" w:eastAsiaTheme="minorEastAsia" w:hAnsiTheme="minorEastAsia"/>
          <w:b/>
          <w:sz w:val="28"/>
          <w:szCs w:val="28"/>
        </w:rPr>
      </w:pPr>
      <w:r>
        <w:rPr>
          <w:rFonts w:asciiTheme="minorEastAsia" w:eastAsiaTheme="minorEastAsia" w:hAnsiTheme="minorEastAsia" w:cs="宋体" w:hint="eastAsia"/>
          <w:b/>
          <w:bCs/>
          <w:kern w:val="0"/>
          <w:sz w:val="28"/>
          <w:szCs w:val="28"/>
        </w:rPr>
        <w:t>9 产品责任</w:t>
      </w:r>
    </w:p>
    <w:p w:rsidR="0044789D" w:rsidRDefault="00305838">
      <w:pPr>
        <w:spacing w:line="360" w:lineRule="auto"/>
        <w:ind w:firstLineChars="150" w:firstLine="420"/>
        <w:rPr>
          <w:rFonts w:asciiTheme="minorEastAsia" w:eastAsiaTheme="minorEastAsia" w:hAnsiTheme="minorEastAsia" w:cs="仿宋_GB2312"/>
          <w:color w:val="000000" w:themeColor="text1"/>
          <w:sz w:val="28"/>
          <w:szCs w:val="28"/>
        </w:rPr>
      </w:pPr>
      <w:r>
        <w:rPr>
          <w:rFonts w:asciiTheme="minorEastAsia" w:eastAsiaTheme="minorEastAsia" w:hAnsiTheme="minorEastAsia" w:cs="仿宋_GB2312" w:hint="eastAsia"/>
          <w:color w:val="000000" w:themeColor="text1"/>
          <w:sz w:val="28"/>
          <w:szCs w:val="28"/>
        </w:rPr>
        <w:t>1）产品设计管理</w:t>
      </w:r>
    </w:p>
    <w:p w:rsidR="0044789D" w:rsidRDefault="00305838">
      <w:pPr>
        <w:spacing w:line="360" w:lineRule="auto"/>
        <w:ind w:firstLineChars="200" w:firstLine="560"/>
        <w:rPr>
          <w:rFonts w:asciiTheme="minorEastAsia" w:eastAsiaTheme="minorEastAsia" w:hAnsiTheme="minorEastAsia" w:cs="仿宋_GB2312"/>
          <w:color w:val="000000" w:themeColor="text1"/>
          <w:sz w:val="28"/>
          <w:szCs w:val="28"/>
        </w:rPr>
      </w:pPr>
      <w:r>
        <w:rPr>
          <w:rFonts w:asciiTheme="minorEastAsia" w:eastAsiaTheme="minorEastAsia" w:hAnsiTheme="minorEastAsia" w:cs="仿宋_GB2312" w:hint="eastAsia"/>
          <w:color w:val="000000" w:themeColor="text1"/>
          <w:sz w:val="28"/>
          <w:szCs w:val="28"/>
        </w:rPr>
        <w:t>公司产品设计与研发是从研发立项、过程各类活动记录、研发过程总结控制研发相关的整个过程。尊重他人知识和参与践行保护知识产权是公司设计开发工作的重要内容之一。</w:t>
      </w:r>
    </w:p>
    <w:p w:rsidR="0044789D" w:rsidRDefault="00305838">
      <w:pPr>
        <w:spacing w:line="360" w:lineRule="auto"/>
        <w:ind w:firstLineChars="150" w:firstLine="420"/>
        <w:rPr>
          <w:rFonts w:asciiTheme="minorEastAsia" w:eastAsiaTheme="minorEastAsia" w:hAnsiTheme="minorEastAsia" w:cs="仿宋_GB2312"/>
          <w:color w:val="000000" w:themeColor="text1"/>
          <w:sz w:val="28"/>
          <w:szCs w:val="28"/>
        </w:rPr>
      </w:pPr>
      <w:r>
        <w:rPr>
          <w:rFonts w:asciiTheme="minorEastAsia" w:eastAsiaTheme="minorEastAsia" w:hAnsiTheme="minorEastAsia" w:cs="仿宋_GB2312" w:hint="eastAsia"/>
          <w:color w:val="000000" w:themeColor="text1"/>
          <w:sz w:val="28"/>
          <w:szCs w:val="28"/>
        </w:rPr>
        <w:t>2）原材料采购管理</w:t>
      </w:r>
    </w:p>
    <w:p w:rsidR="0044789D" w:rsidRDefault="00305838">
      <w:pPr>
        <w:spacing w:line="360" w:lineRule="auto"/>
        <w:ind w:firstLineChars="200" w:firstLine="560"/>
        <w:rPr>
          <w:rFonts w:ascii="宋体" w:hAnsi="宋体"/>
          <w:sz w:val="28"/>
          <w:szCs w:val="28"/>
        </w:rPr>
      </w:pPr>
      <w:r>
        <w:rPr>
          <w:rFonts w:ascii="宋体" w:hAnsi="宋体" w:hint="eastAsia"/>
          <w:sz w:val="28"/>
          <w:szCs w:val="28"/>
        </w:rPr>
        <w:t>公司对采购物料和供应商进行分类管理。首先根据物料类别进行分类，引进供应商时必须经过供应商考核，合格的供应商纳入《合格供应商名录》。</w:t>
      </w:r>
    </w:p>
    <w:p w:rsidR="0044789D" w:rsidRDefault="00305838">
      <w:pPr>
        <w:spacing w:line="360" w:lineRule="auto"/>
        <w:ind w:firstLineChars="150" w:firstLine="420"/>
        <w:rPr>
          <w:rFonts w:ascii="宋体" w:hAnsi="宋体"/>
          <w:sz w:val="28"/>
          <w:szCs w:val="28"/>
        </w:rPr>
      </w:pPr>
      <w:r>
        <w:rPr>
          <w:rFonts w:ascii="宋体" w:hAnsi="宋体" w:hint="eastAsia"/>
          <w:bCs/>
          <w:sz w:val="28"/>
          <w:szCs w:val="28"/>
        </w:rPr>
        <w:t>公司对于供应商的管理</w:t>
      </w:r>
      <w:r>
        <w:rPr>
          <w:rFonts w:ascii="宋体" w:hAnsi="宋体" w:hint="eastAsia"/>
          <w:sz w:val="28"/>
          <w:szCs w:val="28"/>
        </w:rPr>
        <w:t>有完善的工作流程和管理要求。首先，公司对供应商进行全方位的审核和评价，以对供应商的产品品质、财务状况、技术水平、供应能力、风险管理能力等各方面进行综合考察并做出是否合作的结论。严格的评审保证了公司供应商的良好素质，也确保了采购物料满足公司的要求。</w:t>
      </w:r>
    </w:p>
    <w:p w:rsidR="0044789D" w:rsidRDefault="00305838">
      <w:pPr>
        <w:spacing w:line="360" w:lineRule="auto"/>
        <w:ind w:firstLineChars="150" w:firstLine="420"/>
        <w:outlineLvl w:val="3"/>
        <w:rPr>
          <w:rFonts w:ascii="宋体" w:hAnsi="宋体"/>
          <w:bCs/>
          <w:sz w:val="28"/>
          <w:szCs w:val="28"/>
        </w:rPr>
      </w:pPr>
      <w:r>
        <w:rPr>
          <w:rFonts w:ascii="宋体" w:hAnsi="宋体" w:hint="eastAsia"/>
          <w:color w:val="000000"/>
          <w:sz w:val="28"/>
          <w:szCs w:val="28"/>
        </w:rPr>
        <w:t>公司始终坚持“优质、优价、服务”的原则与供应商建立战略合作伙伴关系。</w:t>
      </w:r>
    </w:p>
    <w:p w:rsidR="0044789D" w:rsidRDefault="00305838">
      <w:pPr>
        <w:spacing w:line="360" w:lineRule="auto"/>
        <w:ind w:firstLineChars="150" w:firstLine="420"/>
        <w:rPr>
          <w:rFonts w:asciiTheme="minorEastAsia" w:eastAsiaTheme="minorEastAsia" w:hAnsiTheme="minorEastAsia" w:cs="仿宋_GB2312"/>
          <w:color w:val="000000" w:themeColor="text1"/>
          <w:sz w:val="28"/>
          <w:szCs w:val="28"/>
        </w:rPr>
      </w:pPr>
      <w:r>
        <w:rPr>
          <w:rFonts w:asciiTheme="minorEastAsia" w:eastAsiaTheme="minorEastAsia" w:hAnsiTheme="minorEastAsia" w:cs="仿宋_GB2312" w:hint="eastAsia"/>
          <w:color w:val="000000" w:themeColor="text1"/>
          <w:sz w:val="28"/>
          <w:szCs w:val="28"/>
        </w:rPr>
        <w:t>3）生产过程管理</w:t>
      </w:r>
    </w:p>
    <w:p w:rsidR="0044789D" w:rsidRDefault="00305838">
      <w:pPr>
        <w:spacing w:line="360" w:lineRule="auto"/>
        <w:ind w:firstLineChars="200" w:firstLine="560"/>
        <w:rPr>
          <w:rFonts w:asciiTheme="minorEastAsia" w:eastAsiaTheme="minorEastAsia" w:hAnsiTheme="minorEastAsia" w:cs="仿宋_GB2312"/>
          <w:color w:val="000000" w:themeColor="text1"/>
          <w:sz w:val="28"/>
          <w:szCs w:val="28"/>
        </w:rPr>
      </w:pPr>
      <w:r>
        <w:rPr>
          <w:rFonts w:asciiTheme="minorEastAsia" w:eastAsiaTheme="minorEastAsia" w:hAnsiTheme="minorEastAsia" w:cs="仿宋_GB2312" w:hint="eastAsia"/>
          <w:color w:val="000000" w:themeColor="text1"/>
          <w:sz w:val="28"/>
          <w:szCs w:val="28"/>
        </w:rPr>
        <w:t>公司</w:t>
      </w:r>
      <w:r w:rsidR="00FB6E4E">
        <w:rPr>
          <w:rFonts w:asciiTheme="minorEastAsia" w:eastAsiaTheme="minorEastAsia" w:hAnsiTheme="minorEastAsia" w:cs="仿宋_GB2312" w:hint="eastAsia"/>
          <w:color w:val="000000" w:themeColor="text1"/>
          <w:sz w:val="28"/>
          <w:szCs w:val="28"/>
        </w:rPr>
        <w:t>事业部</w:t>
      </w:r>
      <w:r>
        <w:rPr>
          <w:rFonts w:asciiTheme="minorEastAsia" w:eastAsiaTheme="minorEastAsia" w:hAnsiTheme="minorEastAsia" w:cs="仿宋_GB2312" w:hint="eastAsia"/>
          <w:color w:val="000000" w:themeColor="text1"/>
          <w:sz w:val="28"/>
          <w:szCs w:val="28"/>
        </w:rPr>
        <w:t>具体负责产品生产管理和现场流程管理工作。制定并逐步完善了生产管理制度、工作标准、岗位操作规程和工艺规程、管理规</w:t>
      </w:r>
      <w:r>
        <w:rPr>
          <w:rFonts w:asciiTheme="minorEastAsia" w:eastAsiaTheme="minorEastAsia" w:hAnsiTheme="minorEastAsia" w:cs="仿宋_GB2312" w:hint="eastAsia"/>
          <w:color w:val="000000" w:themeColor="text1"/>
          <w:sz w:val="28"/>
          <w:szCs w:val="28"/>
        </w:rPr>
        <w:lastRenderedPageBreak/>
        <w:t>程、标准操作规程。采用车间集中培训和班前、班后会对各岗位操作人员进行全面的岗位技能培训，持证上岗，并采用多种方式进行督查、考核，增强员工质量意识，提高操作水平，在生产过程中，各级管理人员严格履行管理职责，及时检查，及时纠正差错，保证生产秩序的稳定。</w:t>
      </w:r>
    </w:p>
    <w:p w:rsidR="0044789D" w:rsidRDefault="00305838">
      <w:pPr>
        <w:spacing w:line="360" w:lineRule="auto"/>
        <w:ind w:firstLineChars="250" w:firstLine="700"/>
        <w:rPr>
          <w:rFonts w:asciiTheme="minorEastAsia" w:eastAsiaTheme="minorEastAsia" w:hAnsiTheme="minorEastAsia" w:cs="仿宋_GB2312"/>
          <w:color w:val="000000" w:themeColor="text1"/>
          <w:sz w:val="28"/>
          <w:szCs w:val="28"/>
        </w:rPr>
      </w:pPr>
      <w:r>
        <w:rPr>
          <w:rFonts w:asciiTheme="minorEastAsia" w:eastAsiaTheme="minorEastAsia" w:hAnsiTheme="minorEastAsia" w:cs="仿宋_GB2312" w:hint="eastAsia"/>
          <w:color w:val="000000" w:themeColor="text1"/>
          <w:sz w:val="28"/>
          <w:szCs w:val="28"/>
        </w:rPr>
        <w:t>对生产所需的原料、辅料、包装材料进行投料前复核，把好中间产品、成品的质量，严格执行“不生产不合格品，不接收不合格品，不流转不合格品”的“三不原则”，督促员工做好自检、互检，执行监控核查规程，严格记录的管理，做到领用、发放和核对相统一。对每一生产步骤进行原材料平衡，保证原材料的投入和产品的产出数量与工艺要求相一致，确认无潜在质量隐患，符合账、物、卡一致的要求。</w:t>
      </w:r>
    </w:p>
    <w:p w:rsidR="0044789D" w:rsidRDefault="00305838">
      <w:pPr>
        <w:spacing w:line="360" w:lineRule="auto"/>
        <w:ind w:firstLineChars="250" w:firstLine="700"/>
        <w:rPr>
          <w:rFonts w:asciiTheme="minorEastAsia" w:eastAsiaTheme="minorEastAsia" w:hAnsiTheme="minorEastAsia" w:cs="仿宋_GB2312"/>
          <w:color w:val="000000" w:themeColor="text1"/>
          <w:sz w:val="28"/>
          <w:szCs w:val="28"/>
        </w:rPr>
      </w:pPr>
      <w:r>
        <w:rPr>
          <w:rFonts w:asciiTheme="minorEastAsia" w:eastAsiaTheme="minorEastAsia" w:hAnsiTheme="minorEastAsia" w:cs="仿宋_GB2312" w:hint="eastAsia"/>
          <w:color w:val="000000" w:themeColor="text1"/>
          <w:sz w:val="28"/>
          <w:szCs w:val="28"/>
        </w:rPr>
        <w:t>员工操作必须按要求及时填写生产记录，做到字迹清晰、内容真实、数据完整，操作人及复核人签名确认。生产结束后，记录汇总、复核，及时上交，记录由专人管理。</w:t>
      </w:r>
    </w:p>
    <w:p w:rsidR="0044789D" w:rsidRDefault="00305838">
      <w:pPr>
        <w:spacing w:line="360" w:lineRule="auto"/>
        <w:ind w:firstLineChars="200" w:firstLine="560"/>
        <w:rPr>
          <w:rFonts w:asciiTheme="minorEastAsia" w:eastAsiaTheme="minorEastAsia" w:hAnsiTheme="minorEastAsia" w:cs="仿宋_GB2312"/>
          <w:color w:val="000000" w:themeColor="text1"/>
          <w:sz w:val="28"/>
          <w:szCs w:val="28"/>
        </w:rPr>
      </w:pPr>
      <w:r>
        <w:rPr>
          <w:rFonts w:asciiTheme="minorEastAsia" w:eastAsiaTheme="minorEastAsia" w:hAnsiTheme="minorEastAsia" w:cs="仿宋_GB2312" w:hint="eastAsia"/>
          <w:color w:val="000000" w:themeColor="text1"/>
          <w:sz w:val="28"/>
          <w:szCs w:val="28"/>
        </w:rPr>
        <w:t>公司根据行业特点及实际情况，加强生产过程的信息化建设水平，在对公司整个生产过程实行系统化管理。同时，挖掘内部潜力，发挥技术骨干人员的力量，开展对现有设备进行持续性改造或科技创新工作，成立技术攻关小组，对薄弱环节进行技术攻关。生产操作工上岗前要经过培训及考核，建立全员培训档案，通过集中培训、班前会培训、“传、帮、带”、目视化等多种方式进行培训，强化其工作技能和质量意识。生产员工严格遵守车间纪律。</w:t>
      </w:r>
    </w:p>
    <w:p w:rsidR="0044789D" w:rsidRDefault="00305838">
      <w:pPr>
        <w:pStyle w:val="New"/>
        <w:spacing w:before="156" w:after="156"/>
        <w:ind w:firstLineChars="150" w:firstLine="420"/>
        <w:rPr>
          <w:rFonts w:asciiTheme="minorEastAsia" w:eastAsiaTheme="minorEastAsia" w:hAnsiTheme="minorEastAsia"/>
          <w:sz w:val="28"/>
          <w:szCs w:val="28"/>
        </w:rPr>
      </w:pPr>
      <w:r>
        <w:rPr>
          <w:rFonts w:asciiTheme="minorEastAsia" w:eastAsiaTheme="minorEastAsia" w:hAnsiTheme="minorEastAsia" w:hint="eastAsia"/>
          <w:sz w:val="28"/>
          <w:szCs w:val="28"/>
        </w:rPr>
        <w:t>4）标准管理</w:t>
      </w:r>
    </w:p>
    <w:p w:rsidR="0044789D" w:rsidRDefault="00305838">
      <w:pPr>
        <w:spacing w:line="360" w:lineRule="auto"/>
        <w:ind w:firstLineChars="200" w:firstLine="560"/>
        <w:rPr>
          <w:rFonts w:asciiTheme="minorEastAsia" w:eastAsiaTheme="minorEastAsia" w:hAnsiTheme="minorEastAsia" w:cs="仿宋_GB2312"/>
          <w:color w:val="000000" w:themeColor="text1"/>
          <w:sz w:val="28"/>
          <w:szCs w:val="28"/>
        </w:rPr>
      </w:pPr>
      <w:r>
        <w:rPr>
          <w:rFonts w:asciiTheme="minorEastAsia" w:eastAsiaTheme="minorEastAsia" w:hAnsiTheme="minorEastAsia" w:cs="仿宋_GB2312" w:hint="eastAsia"/>
          <w:color w:val="000000" w:themeColor="text1"/>
          <w:sz w:val="28"/>
          <w:szCs w:val="28"/>
        </w:rPr>
        <w:t>公司将企业标准化贯穿于生产全过程，从原辅材料、包装材料的采</w:t>
      </w:r>
      <w:r>
        <w:rPr>
          <w:rFonts w:asciiTheme="minorEastAsia" w:eastAsiaTheme="minorEastAsia" w:hAnsiTheme="minorEastAsia" w:cs="仿宋_GB2312" w:hint="eastAsia"/>
          <w:color w:val="000000" w:themeColor="text1"/>
          <w:sz w:val="28"/>
          <w:szCs w:val="28"/>
        </w:rPr>
        <w:lastRenderedPageBreak/>
        <w:t>购、半成品、成品检验等各个环节，均制定了相关标准。从而使产品从原辅材料进厂到成品出厂的整个生产过程都处于标准化规范管理之中，对稳定产品质量、提高企业管理水平奠定了良好的基础。</w:t>
      </w:r>
    </w:p>
    <w:p w:rsidR="0044789D" w:rsidRDefault="00305838" w:rsidP="007C52B4">
      <w:pPr>
        <w:spacing w:line="360" w:lineRule="auto"/>
        <w:ind w:firstLineChars="247" w:firstLine="692"/>
        <w:rPr>
          <w:rFonts w:asciiTheme="minorEastAsia" w:eastAsiaTheme="minorEastAsia" w:hAnsiTheme="minorEastAsia" w:cs="仿宋_GB2312"/>
          <w:color w:val="000000" w:themeColor="text1"/>
          <w:sz w:val="28"/>
          <w:szCs w:val="28"/>
        </w:rPr>
      </w:pPr>
      <w:r>
        <w:rPr>
          <w:rFonts w:asciiTheme="minorEastAsia" w:eastAsiaTheme="minorEastAsia" w:hAnsiTheme="minorEastAsia" w:cs="仿宋_GB2312" w:hint="eastAsia"/>
          <w:color w:val="000000" w:themeColor="text1"/>
          <w:sz w:val="28"/>
          <w:szCs w:val="28"/>
        </w:rPr>
        <w:t>5）计量管理</w:t>
      </w:r>
    </w:p>
    <w:p w:rsidR="0044789D" w:rsidRDefault="00305838">
      <w:pPr>
        <w:spacing w:line="360" w:lineRule="auto"/>
        <w:ind w:firstLineChars="200" w:firstLine="560"/>
        <w:rPr>
          <w:rFonts w:asciiTheme="minorEastAsia" w:eastAsiaTheme="minorEastAsia" w:hAnsiTheme="minorEastAsia" w:cs="仿宋_GB2312"/>
          <w:color w:val="000000" w:themeColor="text1"/>
          <w:sz w:val="28"/>
          <w:szCs w:val="28"/>
        </w:rPr>
      </w:pPr>
      <w:r>
        <w:rPr>
          <w:rFonts w:asciiTheme="minorEastAsia" w:eastAsiaTheme="minorEastAsia" w:hAnsiTheme="minorEastAsia" w:cs="仿宋_GB2312" w:hint="eastAsia"/>
          <w:color w:val="000000" w:themeColor="text1"/>
          <w:sz w:val="28"/>
          <w:szCs w:val="28"/>
        </w:rPr>
        <w:t>公司严格执行检测设备管理文件规定，从原材料采购、过程管理、生产设备、检验设备、工序检验、成品检验等环节建立了一整套管理文件和控制方法。设有专兼职计量人员负责公司的在用计量设备管理、配备和定期校检工作，注重对计量管理人员的专业培训，为公司的计量管理的规范化提供了有力的保障。</w:t>
      </w:r>
    </w:p>
    <w:p w:rsidR="0044789D" w:rsidRDefault="00305838">
      <w:pPr>
        <w:spacing w:line="360" w:lineRule="auto"/>
        <w:ind w:firstLineChars="200" w:firstLine="560"/>
        <w:rPr>
          <w:rFonts w:asciiTheme="minorEastAsia" w:eastAsiaTheme="minorEastAsia" w:hAnsiTheme="minorEastAsia" w:cs="仿宋_GB2312"/>
          <w:color w:val="000000" w:themeColor="text1"/>
          <w:sz w:val="28"/>
          <w:szCs w:val="28"/>
        </w:rPr>
      </w:pPr>
      <w:r>
        <w:rPr>
          <w:rFonts w:asciiTheme="minorEastAsia" w:eastAsiaTheme="minorEastAsia" w:hAnsiTheme="minorEastAsia" w:cs="仿宋_GB2312" w:hint="eastAsia"/>
          <w:color w:val="000000" w:themeColor="text1"/>
          <w:sz w:val="28"/>
          <w:szCs w:val="28"/>
        </w:rPr>
        <w:t>为确保产品质量，在产品生产工艺中严格过程控制，对生产工艺过程中的原辅材料等加强计量管理，确保计量设备的正常运行和计量的准确性。</w:t>
      </w:r>
    </w:p>
    <w:p w:rsidR="0044789D" w:rsidRDefault="00305838">
      <w:pPr>
        <w:spacing w:line="360" w:lineRule="auto"/>
        <w:ind w:firstLineChars="200" w:firstLine="560"/>
        <w:rPr>
          <w:rFonts w:asciiTheme="minorEastAsia" w:eastAsiaTheme="minorEastAsia" w:hAnsiTheme="minorEastAsia" w:cs="仿宋_GB2312"/>
          <w:color w:val="000000" w:themeColor="text1"/>
          <w:sz w:val="28"/>
          <w:szCs w:val="28"/>
        </w:rPr>
      </w:pPr>
      <w:r>
        <w:rPr>
          <w:rFonts w:asciiTheme="minorEastAsia" w:eastAsiaTheme="minorEastAsia" w:hAnsiTheme="minorEastAsia" w:cs="仿宋_GB2312" w:hint="eastAsia"/>
          <w:color w:val="000000" w:themeColor="text1"/>
          <w:sz w:val="28"/>
          <w:szCs w:val="28"/>
        </w:rPr>
        <w:t>对计量器具从采购、入库出库严格按照审批计划和管理程序执行，仓库有专人保管计量器具，建立台帐和登记手续，计量器具的领用出库必须通过检定，有检定合格证方可投入使用；对在用的计量器具严格按周期检定，强化现场检查和监管，掌握其使用情况，发现问题及时处理；对存在问题部门提出整改意见，采取积极有效措施进行整改，为生产优质产品奠定了坚实的的计量基础。</w:t>
      </w:r>
    </w:p>
    <w:p w:rsidR="0044789D" w:rsidRDefault="00305838">
      <w:pPr>
        <w:spacing w:line="360" w:lineRule="auto"/>
        <w:ind w:firstLineChars="200" w:firstLine="560"/>
        <w:rPr>
          <w:rFonts w:asciiTheme="minorEastAsia" w:eastAsiaTheme="minorEastAsia" w:hAnsiTheme="minorEastAsia" w:cs="仿宋_GB2312" w:hint="eastAsia"/>
          <w:color w:val="000000" w:themeColor="text1"/>
          <w:sz w:val="28"/>
          <w:szCs w:val="28"/>
        </w:rPr>
      </w:pPr>
      <w:r>
        <w:rPr>
          <w:rFonts w:asciiTheme="minorEastAsia" w:eastAsiaTheme="minorEastAsia" w:hAnsiTheme="minorEastAsia" w:cs="仿宋_GB2312" w:hint="eastAsia"/>
          <w:color w:val="000000" w:themeColor="text1"/>
          <w:sz w:val="28"/>
          <w:szCs w:val="28"/>
        </w:rPr>
        <w:t>在设计和开发阶段，就对关键特性实施测量系统分析，确保了测量结果的有效性。每种新的测量系统，都是在系统分析并满足要求后，方可投入使用。</w:t>
      </w:r>
    </w:p>
    <w:p w:rsidR="00FB6E4E" w:rsidRDefault="00FB6E4E" w:rsidP="00FB6E4E">
      <w:pPr>
        <w:spacing w:line="360" w:lineRule="auto"/>
        <w:outlineLvl w:val="3"/>
        <w:rPr>
          <w:rFonts w:asciiTheme="minorEastAsia" w:eastAsiaTheme="minorEastAsia" w:hAnsiTheme="minorEastAsia" w:cs="仿宋_GB2312" w:hint="eastAsia"/>
          <w:color w:val="000000" w:themeColor="text1"/>
          <w:sz w:val="28"/>
          <w:szCs w:val="28"/>
        </w:rPr>
      </w:pPr>
    </w:p>
    <w:p w:rsidR="0044789D" w:rsidRDefault="00305838" w:rsidP="00FB6E4E">
      <w:pPr>
        <w:spacing w:line="360" w:lineRule="auto"/>
        <w:outlineLvl w:val="3"/>
        <w:rPr>
          <w:rFonts w:asciiTheme="minorEastAsia" w:eastAsiaTheme="minorEastAsia" w:hAnsiTheme="minorEastAsia"/>
          <w:color w:val="000000" w:themeColor="text1"/>
          <w:sz w:val="28"/>
          <w:szCs w:val="28"/>
        </w:rPr>
      </w:pPr>
      <w:r>
        <w:rPr>
          <w:rFonts w:asciiTheme="minorEastAsia" w:eastAsiaTheme="minorEastAsia" w:hAnsiTheme="minorEastAsia" w:hint="eastAsia"/>
          <w:color w:val="000000" w:themeColor="text1"/>
          <w:sz w:val="28"/>
          <w:szCs w:val="28"/>
        </w:rPr>
        <w:lastRenderedPageBreak/>
        <w:t>6)产品售后责任</w:t>
      </w:r>
    </w:p>
    <w:p w:rsidR="0044789D" w:rsidRDefault="00305838">
      <w:pPr>
        <w:pStyle w:val="New"/>
        <w:spacing w:before="156" w:after="156"/>
        <w:ind w:firstLineChars="300" w:firstLine="840"/>
        <w:rPr>
          <w:rFonts w:ascii="宋体" w:hAnsi="宋体"/>
          <w:sz w:val="28"/>
          <w:szCs w:val="28"/>
        </w:rPr>
      </w:pPr>
      <w:r>
        <w:rPr>
          <w:rFonts w:ascii="宋体" w:hAnsi="宋体" w:hint="eastAsia"/>
          <w:sz w:val="28"/>
          <w:szCs w:val="28"/>
        </w:rPr>
        <w:t>⑴构建快速顾客查询、交易、投诉渠道，及时解决顾客需求</w:t>
      </w:r>
    </w:p>
    <w:p w:rsidR="0044789D" w:rsidRDefault="00305838">
      <w:pPr>
        <w:pStyle w:val="New"/>
        <w:spacing w:before="156" w:after="156"/>
        <w:ind w:firstLine="560"/>
        <w:rPr>
          <w:rFonts w:ascii="宋体" w:hAnsi="宋体"/>
          <w:sz w:val="28"/>
          <w:szCs w:val="28"/>
        </w:rPr>
      </w:pPr>
      <w:r>
        <w:rPr>
          <w:rFonts w:ascii="宋体" w:hAnsi="宋体" w:hint="eastAsia"/>
          <w:sz w:val="28"/>
          <w:szCs w:val="28"/>
        </w:rPr>
        <w:t>为帮助顾客快速查询信息了解公司，公司为顾客提供了多种沟通平台选择，如企业网站、企业广告宣传品、邮件等。同时，公司确定了关键顾客对接触方式的要求，并将这些要求及时传达到公司内有关的每一位员工和过程。</w:t>
      </w:r>
    </w:p>
    <w:p w:rsidR="0044789D" w:rsidRDefault="00305838">
      <w:pPr>
        <w:pStyle w:val="New"/>
        <w:spacing w:before="156" w:after="156"/>
        <w:ind w:firstLine="480"/>
        <w:jc w:val="center"/>
        <w:rPr>
          <w:rFonts w:ascii="微软雅黑" w:eastAsia="微软雅黑" w:hAnsi="微软雅黑"/>
        </w:rPr>
      </w:pPr>
      <w:r>
        <w:rPr>
          <w:rFonts w:ascii="微软雅黑" w:eastAsia="微软雅黑" w:hAnsi="微软雅黑" w:hint="eastAsia"/>
        </w:rPr>
        <w:t>图表</w:t>
      </w:r>
      <w:r w:rsidR="00CC0E60">
        <w:rPr>
          <w:rFonts w:ascii="微软雅黑" w:eastAsia="微软雅黑" w:hAnsi="微软雅黑" w:hint="eastAsia"/>
        </w:rPr>
        <w:t>10</w:t>
      </w:r>
      <w:r>
        <w:rPr>
          <w:rFonts w:ascii="微软雅黑" w:eastAsia="微软雅黑" w:hAnsi="微软雅黑" w:hint="eastAsia"/>
        </w:rPr>
        <w:t>客户与公司接触的方式</w:t>
      </w:r>
    </w:p>
    <w:tbl>
      <w:tblPr>
        <w:tblW w:w="9081"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tblPr>
      <w:tblGrid>
        <w:gridCol w:w="1568"/>
        <w:gridCol w:w="3119"/>
        <w:gridCol w:w="1276"/>
        <w:gridCol w:w="3118"/>
      </w:tblGrid>
      <w:tr w:rsidR="0044789D">
        <w:trPr>
          <w:trHeight w:val="840"/>
          <w:tblHeader/>
          <w:jc w:val="center"/>
        </w:trPr>
        <w:tc>
          <w:tcPr>
            <w:tcW w:w="1568" w:type="dxa"/>
            <w:shd w:val="clear" w:color="auto" w:fill="C6D9F1"/>
            <w:noWrap/>
            <w:vAlign w:val="center"/>
          </w:tcPr>
          <w:p w:rsidR="0044789D" w:rsidRDefault="00305838">
            <w:pPr>
              <w:spacing w:line="280" w:lineRule="exact"/>
              <w:jc w:val="center"/>
              <w:rPr>
                <w:rFonts w:ascii="微软雅黑" w:eastAsia="微软雅黑" w:hAnsi="微软雅黑"/>
                <w:szCs w:val="21"/>
              </w:rPr>
            </w:pPr>
            <w:r>
              <w:rPr>
                <w:rFonts w:ascii="微软雅黑" w:eastAsia="微软雅黑" w:hAnsi="微软雅黑" w:hint="eastAsia"/>
                <w:szCs w:val="21"/>
              </w:rPr>
              <w:t>主要接触方式</w:t>
            </w:r>
          </w:p>
        </w:tc>
        <w:tc>
          <w:tcPr>
            <w:tcW w:w="3119" w:type="dxa"/>
            <w:shd w:val="clear" w:color="auto" w:fill="C6D9F1"/>
            <w:noWrap/>
            <w:vAlign w:val="center"/>
          </w:tcPr>
          <w:p w:rsidR="0044789D" w:rsidRDefault="00305838">
            <w:pPr>
              <w:spacing w:line="280" w:lineRule="exact"/>
              <w:jc w:val="center"/>
              <w:rPr>
                <w:rFonts w:ascii="微软雅黑" w:eastAsia="微软雅黑" w:hAnsi="微软雅黑"/>
                <w:szCs w:val="21"/>
              </w:rPr>
            </w:pPr>
            <w:r>
              <w:rPr>
                <w:rFonts w:ascii="微软雅黑" w:eastAsia="微软雅黑" w:hAnsi="微软雅黑" w:hint="eastAsia"/>
                <w:szCs w:val="21"/>
              </w:rPr>
              <w:t>顾客对接触方式的要求</w:t>
            </w:r>
          </w:p>
        </w:tc>
        <w:tc>
          <w:tcPr>
            <w:tcW w:w="1276" w:type="dxa"/>
            <w:shd w:val="clear" w:color="auto" w:fill="C6D9F1"/>
            <w:noWrap/>
            <w:vAlign w:val="center"/>
          </w:tcPr>
          <w:p w:rsidR="0044789D" w:rsidRDefault="00305838">
            <w:pPr>
              <w:spacing w:line="280" w:lineRule="exact"/>
              <w:jc w:val="center"/>
              <w:rPr>
                <w:rFonts w:ascii="微软雅黑" w:eastAsia="微软雅黑" w:hAnsi="微软雅黑"/>
                <w:szCs w:val="21"/>
              </w:rPr>
            </w:pPr>
            <w:r>
              <w:rPr>
                <w:rFonts w:ascii="微软雅黑" w:eastAsia="微软雅黑" w:hAnsi="微软雅黑" w:hint="eastAsia"/>
                <w:szCs w:val="21"/>
              </w:rPr>
              <w:t>针对的</w:t>
            </w:r>
          </w:p>
          <w:p w:rsidR="0044789D" w:rsidRDefault="00305838">
            <w:pPr>
              <w:spacing w:line="280" w:lineRule="exact"/>
              <w:jc w:val="center"/>
              <w:rPr>
                <w:rFonts w:ascii="微软雅黑" w:eastAsia="微软雅黑" w:hAnsi="微软雅黑"/>
                <w:szCs w:val="21"/>
              </w:rPr>
            </w:pPr>
            <w:r>
              <w:rPr>
                <w:rFonts w:ascii="微软雅黑" w:eastAsia="微软雅黑" w:hAnsi="微软雅黑" w:hint="eastAsia"/>
                <w:szCs w:val="21"/>
              </w:rPr>
              <w:t>顾客类型</w:t>
            </w:r>
          </w:p>
        </w:tc>
        <w:tc>
          <w:tcPr>
            <w:tcW w:w="3118" w:type="dxa"/>
            <w:shd w:val="clear" w:color="auto" w:fill="C6D9F1"/>
            <w:noWrap/>
            <w:vAlign w:val="center"/>
          </w:tcPr>
          <w:p w:rsidR="0044789D" w:rsidRDefault="00305838">
            <w:pPr>
              <w:spacing w:line="280" w:lineRule="exact"/>
              <w:jc w:val="center"/>
              <w:rPr>
                <w:rFonts w:ascii="微软雅黑" w:eastAsia="微软雅黑" w:hAnsi="微软雅黑"/>
                <w:szCs w:val="21"/>
              </w:rPr>
            </w:pPr>
            <w:r>
              <w:rPr>
                <w:rFonts w:ascii="微软雅黑" w:eastAsia="微软雅黑" w:hAnsi="微软雅黑" w:hint="eastAsia"/>
                <w:szCs w:val="21"/>
              </w:rPr>
              <w:t>顾客要求</w:t>
            </w:r>
          </w:p>
          <w:p w:rsidR="0044789D" w:rsidRDefault="00305838">
            <w:pPr>
              <w:spacing w:line="280" w:lineRule="exact"/>
              <w:jc w:val="center"/>
              <w:rPr>
                <w:rFonts w:ascii="微软雅黑" w:eastAsia="微软雅黑" w:hAnsi="微软雅黑"/>
                <w:szCs w:val="21"/>
              </w:rPr>
            </w:pPr>
            <w:r>
              <w:rPr>
                <w:rFonts w:ascii="微软雅黑" w:eastAsia="微软雅黑" w:hAnsi="微软雅黑" w:hint="eastAsia"/>
                <w:szCs w:val="21"/>
              </w:rPr>
              <w:t>的传达</w:t>
            </w:r>
          </w:p>
        </w:tc>
      </w:tr>
      <w:tr w:rsidR="0044789D">
        <w:trPr>
          <w:trHeight w:val="840"/>
          <w:jc w:val="center"/>
        </w:trPr>
        <w:tc>
          <w:tcPr>
            <w:tcW w:w="1568" w:type="dxa"/>
            <w:noWrap/>
            <w:vAlign w:val="center"/>
          </w:tcPr>
          <w:p w:rsidR="0044789D" w:rsidRDefault="00305838">
            <w:pPr>
              <w:spacing w:line="280" w:lineRule="exact"/>
              <w:jc w:val="center"/>
              <w:rPr>
                <w:rFonts w:ascii="微软雅黑" w:eastAsia="微软雅黑" w:hAnsi="微软雅黑"/>
                <w:szCs w:val="21"/>
              </w:rPr>
            </w:pPr>
            <w:r>
              <w:rPr>
                <w:rFonts w:ascii="微软雅黑" w:eastAsia="微软雅黑" w:hAnsi="微软雅黑" w:hint="eastAsia"/>
                <w:szCs w:val="21"/>
              </w:rPr>
              <w:t>电话</w:t>
            </w:r>
          </w:p>
        </w:tc>
        <w:tc>
          <w:tcPr>
            <w:tcW w:w="3119" w:type="dxa"/>
            <w:noWrap/>
            <w:vAlign w:val="center"/>
          </w:tcPr>
          <w:p w:rsidR="0044789D" w:rsidRDefault="00305838">
            <w:pPr>
              <w:spacing w:line="280" w:lineRule="exact"/>
              <w:rPr>
                <w:rFonts w:ascii="微软雅黑" w:eastAsia="微软雅黑" w:hAnsi="微软雅黑"/>
                <w:szCs w:val="21"/>
              </w:rPr>
            </w:pPr>
            <w:r>
              <w:rPr>
                <w:rFonts w:ascii="微软雅黑" w:eastAsia="微软雅黑" w:hAnsi="微软雅黑" w:hint="eastAsia"/>
                <w:szCs w:val="21"/>
              </w:rPr>
              <w:t>打入方便，随时能接收到传真</w:t>
            </w:r>
          </w:p>
        </w:tc>
        <w:tc>
          <w:tcPr>
            <w:tcW w:w="1276" w:type="dxa"/>
            <w:vMerge w:val="restart"/>
            <w:noWrap/>
            <w:vAlign w:val="center"/>
          </w:tcPr>
          <w:p w:rsidR="0044789D" w:rsidRDefault="00305838">
            <w:pPr>
              <w:spacing w:line="280" w:lineRule="exact"/>
              <w:jc w:val="center"/>
              <w:rPr>
                <w:rFonts w:ascii="微软雅黑" w:eastAsia="微软雅黑" w:hAnsi="微软雅黑"/>
                <w:szCs w:val="21"/>
              </w:rPr>
            </w:pPr>
            <w:r>
              <w:rPr>
                <w:rFonts w:ascii="微软雅黑" w:eastAsia="微软雅黑" w:hAnsi="微软雅黑" w:hint="eastAsia"/>
                <w:szCs w:val="21"/>
              </w:rPr>
              <w:t>所有顾客</w:t>
            </w:r>
          </w:p>
        </w:tc>
        <w:tc>
          <w:tcPr>
            <w:tcW w:w="3118" w:type="dxa"/>
            <w:noWrap/>
            <w:vAlign w:val="center"/>
          </w:tcPr>
          <w:p w:rsidR="0044789D" w:rsidRDefault="00305838">
            <w:pPr>
              <w:spacing w:line="280" w:lineRule="exact"/>
              <w:rPr>
                <w:rFonts w:ascii="微软雅黑" w:eastAsia="微软雅黑" w:hAnsi="微软雅黑"/>
                <w:szCs w:val="21"/>
              </w:rPr>
            </w:pPr>
            <w:r>
              <w:rPr>
                <w:rFonts w:ascii="微软雅黑" w:eastAsia="微软雅黑" w:hAnsi="微软雅黑" w:hint="eastAsia"/>
                <w:szCs w:val="21"/>
              </w:rPr>
              <w:t>根据公司管理规定，设立销售业务、投诉热线，传真、电话都由专人负责</w:t>
            </w:r>
          </w:p>
        </w:tc>
      </w:tr>
      <w:tr w:rsidR="0044789D">
        <w:trPr>
          <w:trHeight w:val="840"/>
          <w:jc w:val="center"/>
        </w:trPr>
        <w:tc>
          <w:tcPr>
            <w:tcW w:w="1568" w:type="dxa"/>
            <w:noWrap/>
            <w:vAlign w:val="center"/>
          </w:tcPr>
          <w:p w:rsidR="0044789D" w:rsidRDefault="00305838">
            <w:pPr>
              <w:spacing w:line="280" w:lineRule="exact"/>
              <w:jc w:val="center"/>
              <w:rPr>
                <w:rFonts w:ascii="微软雅黑" w:eastAsia="微软雅黑" w:hAnsi="微软雅黑"/>
                <w:szCs w:val="21"/>
              </w:rPr>
            </w:pPr>
            <w:r>
              <w:rPr>
                <w:rFonts w:ascii="微软雅黑" w:eastAsia="微软雅黑" w:hAnsi="微软雅黑" w:hint="eastAsia"/>
                <w:szCs w:val="21"/>
              </w:rPr>
              <w:t>公司网站</w:t>
            </w:r>
          </w:p>
        </w:tc>
        <w:tc>
          <w:tcPr>
            <w:tcW w:w="3119" w:type="dxa"/>
            <w:noWrap/>
            <w:vAlign w:val="center"/>
          </w:tcPr>
          <w:p w:rsidR="0044789D" w:rsidRDefault="00305838">
            <w:pPr>
              <w:spacing w:line="280" w:lineRule="exact"/>
              <w:rPr>
                <w:rFonts w:ascii="微软雅黑" w:eastAsia="微软雅黑" w:hAnsi="微软雅黑"/>
                <w:szCs w:val="21"/>
              </w:rPr>
            </w:pPr>
            <w:r>
              <w:rPr>
                <w:rFonts w:ascii="微软雅黑" w:eastAsia="微软雅黑" w:hAnsi="微软雅黑" w:hint="eastAsia"/>
                <w:szCs w:val="21"/>
              </w:rPr>
              <w:t>登陆查询快捷，网站内容丰富、信息量大</w:t>
            </w:r>
          </w:p>
        </w:tc>
        <w:tc>
          <w:tcPr>
            <w:tcW w:w="1276" w:type="dxa"/>
            <w:vMerge/>
            <w:noWrap/>
            <w:vAlign w:val="center"/>
          </w:tcPr>
          <w:p w:rsidR="0044789D" w:rsidRDefault="0044789D">
            <w:pPr>
              <w:widowControl/>
              <w:spacing w:line="280" w:lineRule="exact"/>
              <w:jc w:val="left"/>
              <w:rPr>
                <w:rFonts w:ascii="微软雅黑" w:eastAsia="微软雅黑" w:hAnsi="微软雅黑"/>
                <w:szCs w:val="21"/>
              </w:rPr>
            </w:pPr>
          </w:p>
        </w:tc>
        <w:tc>
          <w:tcPr>
            <w:tcW w:w="3118" w:type="dxa"/>
            <w:noWrap/>
            <w:vAlign w:val="center"/>
          </w:tcPr>
          <w:p w:rsidR="0044789D" w:rsidRDefault="00305838">
            <w:pPr>
              <w:spacing w:line="280" w:lineRule="exact"/>
              <w:rPr>
                <w:rFonts w:ascii="微软雅黑" w:eastAsia="微软雅黑" w:hAnsi="微软雅黑"/>
                <w:szCs w:val="21"/>
              </w:rPr>
            </w:pPr>
            <w:r>
              <w:rPr>
                <w:rFonts w:ascii="微软雅黑" w:eastAsia="微软雅黑" w:hAnsi="微软雅黑" w:hint="eastAsia"/>
                <w:szCs w:val="21"/>
              </w:rPr>
              <w:t>对网站设计、维护人员提出要求</w:t>
            </w:r>
          </w:p>
        </w:tc>
      </w:tr>
      <w:tr w:rsidR="0044789D">
        <w:trPr>
          <w:trHeight w:val="840"/>
          <w:jc w:val="center"/>
        </w:trPr>
        <w:tc>
          <w:tcPr>
            <w:tcW w:w="1568" w:type="dxa"/>
            <w:noWrap/>
            <w:vAlign w:val="center"/>
          </w:tcPr>
          <w:p w:rsidR="0044789D" w:rsidRDefault="00305838">
            <w:pPr>
              <w:spacing w:line="280" w:lineRule="exact"/>
              <w:jc w:val="center"/>
              <w:rPr>
                <w:rFonts w:ascii="微软雅黑" w:eastAsia="微软雅黑" w:hAnsi="微软雅黑"/>
                <w:szCs w:val="21"/>
              </w:rPr>
            </w:pPr>
            <w:r>
              <w:rPr>
                <w:rFonts w:ascii="微软雅黑" w:eastAsia="微软雅黑" w:hAnsi="微软雅黑" w:hint="eastAsia"/>
                <w:szCs w:val="21"/>
              </w:rPr>
              <w:t>顾客来访</w:t>
            </w:r>
          </w:p>
        </w:tc>
        <w:tc>
          <w:tcPr>
            <w:tcW w:w="3119" w:type="dxa"/>
            <w:noWrap/>
            <w:vAlign w:val="center"/>
          </w:tcPr>
          <w:p w:rsidR="0044789D" w:rsidRDefault="00CD3D0E">
            <w:pPr>
              <w:spacing w:line="280" w:lineRule="exact"/>
              <w:rPr>
                <w:rFonts w:ascii="微软雅黑" w:eastAsia="微软雅黑" w:hAnsi="微软雅黑"/>
                <w:szCs w:val="21"/>
              </w:rPr>
            </w:pPr>
            <w:r>
              <w:rPr>
                <w:rFonts w:ascii="微软雅黑" w:eastAsia="微软雅黑" w:hAnsi="微软雅黑" w:hint="eastAsia"/>
                <w:szCs w:val="21"/>
              </w:rPr>
              <w:t>市场部</w:t>
            </w:r>
            <w:r w:rsidR="00305838">
              <w:rPr>
                <w:rFonts w:ascii="微软雅黑" w:eastAsia="微软雅黑" w:hAnsi="微软雅黑" w:hint="eastAsia"/>
                <w:szCs w:val="21"/>
              </w:rPr>
              <w:t>人员亲自陪同</w:t>
            </w:r>
          </w:p>
        </w:tc>
        <w:tc>
          <w:tcPr>
            <w:tcW w:w="1276" w:type="dxa"/>
            <w:noWrap/>
            <w:vAlign w:val="center"/>
          </w:tcPr>
          <w:p w:rsidR="0044789D" w:rsidRDefault="00305838">
            <w:pPr>
              <w:spacing w:line="280" w:lineRule="exact"/>
              <w:jc w:val="center"/>
              <w:rPr>
                <w:rFonts w:ascii="微软雅黑" w:eastAsia="微软雅黑" w:hAnsi="微软雅黑"/>
                <w:szCs w:val="21"/>
              </w:rPr>
            </w:pPr>
            <w:r>
              <w:rPr>
                <w:rFonts w:ascii="微软雅黑" w:eastAsia="微软雅黑" w:hAnsi="微软雅黑" w:hint="eastAsia"/>
                <w:szCs w:val="21"/>
              </w:rPr>
              <w:t>所有顾客</w:t>
            </w:r>
          </w:p>
        </w:tc>
        <w:tc>
          <w:tcPr>
            <w:tcW w:w="3118" w:type="dxa"/>
            <w:noWrap/>
            <w:vAlign w:val="center"/>
          </w:tcPr>
          <w:p w:rsidR="0044789D" w:rsidRDefault="00305838">
            <w:pPr>
              <w:spacing w:line="280" w:lineRule="exact"/>
              <w:rPr>
                <w:rFonts w:ascii="微软雅黑" w:eastAsia="微软雅黑" w:hAnsi="微软雅黑"/>
                <w:szCs w:val="21"/>
              </w:rPr>
            </w:pPr>
            <w:r>
              <w:rPr>
                <w:rFonts w:ascii="微软雅黑" w:eastAsia="微软雅黑" w:hAnsi="微软雅黑" w:hint="eastAsia"/>
                <w:szCs w:val="21"/>
              </w:rPr>
              <w:t>根据管理规定，采取相应接待。</w:t>
            </w:r>
          </w:p>
        </w:tc>
      </w:tr>
      <w:tr w:rsidR="0044789D">
        <w:trPr>
          <w:trHeight w:val="840"/>
          <w:jc w:val="center"/>
        </w:trPr>
        <w:tc>
          <w:tcPr>
            <w:tcW w:w="1568" w:type="dxa"/>
            <w:noWrap/>
            <w:vAlign w:val="center"/>
          </w:tcPr>
          <w:p w:rsidR="0044789D" w:rsidRDefault="00305838">
            <w:pPr>
              <w:spacing w:line="280" w:lineRule="exact"/>
              <w:jc w:val="center"/>
              <w:rPr>
                <w:rFonts w:ascii="微软雅黑" w:eastAsia="微软雅黑" w:hAnsi="微软雅黑"/>
                <w:szCs w:val="21"/>
              </w:rPr>
            </w:pPr>
            <w:r>
              <w:rPr>
                <w:rFonts w:ascii="微软雅黑" w:eastAsia="微软雅黑" w:hAnsi="微软雅黑" w:hint="eastAsia"/>
                <w:szCs w:val="21"/>
              </w:rPr>
              <w:t>微信、钉钉</w:t>
            </w:r>
          </w:p>
        </w:tc>
        <w:tc>
          <w:tcPr>
            <w:tcW w:w="3119" w:type="dxa"/>
            <w:noWrap/>
            <w:vAlign w:val="center"/>
          </w:tcPr>
          <w:p w:rsidR="0044789D" w:rsidRDefault="00305838">
            <w:pPr>
              <w:spacing w:line="280" w:lineRule="exact"/>
              <w:rPr>
                <w:rFonts w:ascii="微软雅黑" w:eastAsia="微软雅黑" w:hAnsi="微软雅黑"/>
                <w:szCs w:val="21"/>
              </w:rPr>
            </w:pPr>
            <w:r>
              <w:rPr>
                <w:rFonts w:ascii="微软雅黑" w:eastAsia="微软雅黑" w:hAnsi="微软雅黑" w:hint="eastAsia"/>
                <w:szCs w:val="21"/>
              </w:rPr>
              <w:t>通过微信、钉钉互加好友，建立关系</w:t>
            </w:r>
          </w:p>
        </w:tc>
        <w:tc>
          <w:tcPr>
            <w:tcW w:w="1276" w:type="dxa"/>
            <w:vMerge w:val="restart"/>
            <w:noWrap/>
            <w:vAlign w:val="center"/>
          </w:tcPr>
          <w:p w:rsidR="0044789D" w:rsidRDefault="00305838">
            <w:pPr>
              <w:spacing w:line="280" w:lineRule="exact"/>
              <w:jc w:val="center"/>
              <w:rPr>
                <w:rFonts w:ascii="微软雅黑" w:eastAsia="微软雅黑" w:hAnsi="微软雅黑"/>
                <w:szCs w:val="21"/>
              </w:rPr>
            </w:pPr>
            <w:r>
              <w:rPr>
                <w:rFonts w:ascii="微软雅黑" w:eastAsia="微软雅黑" w:hAnsi="微软雅黑" w:hint="eastAsia"/>
                <w:szCs w:val="21"/>
              </w:rPr>
              <w:t>所有顾客</w:t>
            </w:r>
          </w:p>
        </w:tc>
        <w:tc>
          <w:tcPr>
            <w:tcW w:w="3118" w:type="dxa"/>
            <w:noWrap/>
            <w:vAlign w:val="center"/>
          </w:tcPr>
          <w:p w:rsidR="0044789D" w:rsidRDefault="00305838">
            <w:pPr>
              <w:spacing w:line="280" w:lineRule="exact"/>
              <w:rPr>
                <w:rFonts w:ascii="微软雅黑" w:eastAsia="微软雅黑" w:hAnsi="微软雅黑"/>
                <w:szCs w:val="21"/>
              </w:rPr>
            </w:pPr>
            <w:r>
              <w:rPr>
                <w:rFonts w:ascii="微软雅黑" w:eastAsia="微软雅黑" w:hAnsi="微软雅黑" w:hint="eastAsia"/>
                <w:szCs w:val="21"/>
              </w:rPr>
              <w:t>《</w:t>
            </w:r>
            <w:r w:rsidR="00CC0E60">
              <w:rPr>
                <w:rFonts w:ascii="微软雅黑" w:eastAsia="微软雅黑" w:hAnsi="微软雅黑" w:hint="eastAsia"/>
                <w:szCs w:val="21"/>
              </w:rPr>
              <w:t>企业</w:t>
            </w:r>
            <w:r>
              <w:rPr>
                <w:rFonts w:ascii="微软雅黑" w:eastAsia="微软雅黑" w:hAnsi="微软雅黑" w:hint="eastAsia"/>
                <w:szCs w:val="21"/>
              </w:rPr>
              <w:t>宣传册》</w:t>
            </w:r>
          </w:p>
        </w:tc>
      </w:tr>
      <w:tr w:rsidR="0044789D">
        <w:trPr>
          <w:trHeight w:val="840"/>
          <w:jc w:val="center"/>
        </w:trPr>
        <w:tc>
          <w:tcPr>
            <w:tcW w:w="1568" w:type="dxa"/>
            <w:noWrap/>
            <w:vAlign w:val="center"/>
          </w:tcPr>
          <w:p w:rsidR="0044789D" w:rsidRDefault="00305838">
            <w:pPr>
              <w:spacing w:line="280" w:lineRule="exact"/>
              <w:jc w:val="center"/>
              <w:rPr>
                <w:rFonts w:ascii="微软雅黑" w:eastAsia="微软雅黑" w:hAnsi="微软雅黑"/>
                <w:szCs w:val="21"/>
              </w:rPr>
            </w:pPr>
            <w:r>
              <w:rPr>
                <w:rFonts w:ascii="微软雅黑" w:eastAsia="微软雅黑" w:hAnsi="微软雅黑" w:hint="eastAsia"/>
                <w:szCs w:val="21"/>
              </w:rPr>
              <w:t>产品图册</w:t>
            </w:r>
          </w:p>
        </w:tc>
        <w:tc>
          <w:tcPr>
            <w:tcW w:w="3119" w:type="dxa"/>
            <w:noWrap/>
            <w:vAlign w:val="center"/>
          </w:tcPr>
          <w:p w:rsidR="0044789D" w:rsidRDefault="00305838">
            <w:pPr>
              <w:spacing w:line="280" w:lineRule="exact"/>
              <w:rPr>
                <w:rFonts w:ascii="微软雅黑" w:eastAsia="微软雅黑" w:hAnsi="微软雅黑"/>
                <w:szCs w:val="21"/>
              </w:rPr>
            </w:pPr>
            <w:r>
              <w:rPr>
                <w:rFonts w:ascii="微软雅黑" w:eastAsia="微软雅黑" w:hAnsi="微软雅黑" w:hint="eastAsia"/>
                <w:szCs w:val="21"/>
              </w:rPr>
              <w:t>通过图册了解公司产品种类、产品风格、产品使用规范</w:t>
            </w:r>
          </w:p>
        </w:tc>
        <w:tc>
          <w:tcPr>
            <w:tcW w:w="1276" w:type="dxa"/>
            <w:vMerge/>
            <w:noWrap/>
            <w:vAlign w:val="center"/>
          </w:tcPr>
          <w:p w:rsidR="0044789D" w:rsidRDefault="0044789D">
            <w:pPr>
              <w:widowControl/>
              <w:spacing w:line="280" w:lineRule="exact"/>
              <w:jc w:val="left"/>
              <w:rPr>
                <w:rFonts w:ascii="微软雅黑" w:eastAsia="微软雅黑" w:hAnsi="微软雅黑"/>
                <w:szCs w:val="21"/>
              </w:rPr>
            </w:pPr>
          </w:p>
        </w:tc>
        <w:tc>
          <w:tcPr>
            <w:tcW w:w="3118" w:type="dxa"/>
            <w:noWrap/>
            <w:vAlign w:val="center"/>
          </w:tcPr>
          <w:p w:rsidR="0044789D" w:rsidRDefault="00305838">
            <w:pPr>
              <w:spacing w:line="280" w:lineRule="exact"/>
              <w:rPr>
                <w:rFonts w:ascii="微软雅黑" w:eastAsia="微软雅黑" w:hAnsi="微软雅黑"/>
                <w:szCs w:val="21"/>
              </w:rPr>
            </w:pPr>
            <w:r>
              <w:rPr>
                <w:rFonts w:ascii="微软雅黑" w:eastAsia="微软雅黑" w:hAnsi="微软雅黑" w:hint="eastAsia"/>
                <w:szCs w:val="21"/>
              </w:rPr>
              <w:t>《产品图册》</w:t>
            </w:r>
          </w:p>
        </w:tc>
      </w:tr>
      <w:tr w:rsidR="0044789D">
        <w:trPr>
          <w:trHeight w:val="840"/>
          <w:jc w:val="center"/>
        </w:trPr>
        <w:tc>
          <w:tcPr>
            <w:tcW w:w="1568" w:type="dxa"/>
            <w:noWrap/>
            <w:vAlign w:val="center"/>
          </w:tcPr>
          <w:p w:rsidR="0044789D" w:rsidRDefault="00305838">
            <w:pPr>
              <w:spacing w:line="280" w:lineRule="exact"/>
              <w:jc w:val="center"/>
              <w:rPr>
                <w:rFonts w:ascii="微软雅黑" w:eastAsia="微软雅黑" w:hAnsi="微软雅黑"/>
                <w:szCs w:val="21"/>
              </w:rPr>
            </w:pPr>
            <w:r>
              <w:rPr>
                <w:rFonts w:ascii="微软雅黑" w:eastAsia="微软雅黑" w:hAnsi="微软雅黑" w:hint="eastAsia"/>
                <w:szCs w:val="21"/>
              </w:rPr>
              <w:t>主动走访</w:t>
            </w:r>
          </w:p>
        </w:tc>
        <w:tc>
          <w:tcPr>
            <w:tcW w:w="3119" w:type="dxa"/>
            <w:noWrap/>
            <w:vAlign w:val="center"/>
          </w:tcPr>
          <w:p w:rsidR="0044789D" w:rsidRDefault="00305838">
            <w:pPr>
              <w:spacing w:line="280" w:lineRule="exact"/>
              <w:rPr>
                <w:rFonts w:ascii="微软雅黑" w:eastAsia="微软雅黑" w:hAnsi="微软雅黑"/>
                <w:szCs w:val="21"/>
              </w:rPr>
            </w:pPr>
            <w:r>
              <w:rPr>
                <w:rFonts w:ascii="微软雅黑" w:eastAsia="微软雅黑" w:hAnsi="微软雅黑" w:hint="eastAsia"/>
                <w:szCs w:val="21"/>
              </w:rPr>
              <w:t>高层不定期走访、交流、探讨</w:t>
            </w:r>
          </w:p>
        </w:tc>
        <w:tc>
          <w:tcPr>
            <w:tcW w:w="1276" w:type="dxa"/>
            <w:noWrap/>
            <w:vAlign w:val="center"/>
          </w:tcPr>
          <w:p w:rsidR="0044789D" w:rsidRDefault="00305838">
            <w:pPr>
              <w:spacing w:line="280" w:lineRule="exact"/>
              <w:jc w:val="center"/>
              <w:rPr>
                <w:rFonts w:ascii="微软雅黑" w:eastAsia="微软雅黑" w:hAnsi="微软雅黑"/>
                <w:szCs w:val="21"/>
              </w:rPr>
            </w:pPr>
            <w:r>
              <w:rPr>
                <w:rFonts w:ascii="微软雅黑" w:eastAsia="微软雅黑" w:hAnsi="微软雅黑" w:hint="eastAsia"/>
                <w:szCs w:val="21"/>
              </w:rPr>
              <w:t>重点客户</w:t>
            </w:r>
          </w:p>
        </w:tc>
        <w:tc>
          <w:tcPr>
            <w:tcW w:w="3118" w:type="dxa"/>
            <w:noWrap/>
            <w:vAlign w:val="center"/>
          </w:tcPr>
          <w:p w:rsidR="0044789D" w:rsidRDefault="00305838">
            <w:pPr>
              <w:spacing w:line="280" w:lineRule="exact"/>
              <w:rPr>
                <w:rFonts w:ascii="微软雅黑" w:eastAsia="微软雅黑" w:hAnsi="微软雅黑"/>
                <w:szCs w:val="21"/>
              </w:rPr>
            </w:pPr>
            <w:r>
              <w:rPr>
                <w:rFonts w:ascii="微软雅黑" w:eastAsia="微软雅黑" w:hAnsi="微软雅黑" w:hint="eastAsia"/>
                <w:szCs w:val="21"/>
              </w:rPr>
              <w:t>上门走访，深入交流。</w:t>
            </w:r>
          </w:p>
        </w:tc>
      </w:tr>
    </w:tbl>
    <w:p w:rsidR="0044789D" w:rsidRDefault="00305838">
      <w:pPr>
        <w:pStyle w:val="New"/>
        <w:numPr>
          <w:ilvl w:val="0"/>
          <w:numId w:val="4"/>
        </w:numPr>
        <w:spacing w:before="156" w:after="156"/>
        <w:ind w:firstLineChars="0"/>
        <w:rPr>
          <w:rFonts w:ascii="宋体" w:hAnsi="宋体"/>
          <w:sz w:val="28"/>
          <w:szCs w:val="28"/>
        </w:rPr>
      </w:pPr>
      <w:r>
        <w:rPr>
          <w:rFonts w:ascii="宋体" w:hAnsi="宋体" w:hint="eastAsia"/>
          <w:sz w:val="28"/>
          <w:szCs w:val="28"/>
        </w:rPr>
        <w:t>投诉管理</w:t>
      </w:r>
    </w:p>
    <w:p w:rsidR="0044789D" w:rsidRDefault="00305838">
      <w:pPr>
        <w:pStyle w:val="New"/>
        <w:spacing w:before="156" w:after="156"/>
        <w:ind w:firstLineChars="0"/>
        <w:rPr>
          <w:rFonts w:ascii="宋体" w:hAnsi="宋体"/>
          <w:color w:val="000000" w:themeColor="text1"/>
          <w:sz w:val="28"/>
          <w:szCs w:val="28"/>
        </w:rPr>
      </w:pPr>
      <w:r>
        <w:rPr>
          <w:rFonts w:ascii="宋体" w:hAnsi="宋体" w:hint="eastAsia"/>
          <w:color w:val="000000" w:themeColor="text1"/>
          <w:sz w:val="28"/>
          <w:szCs w:val="28"/>
        </w:rPr>
        <w:t>为了能及时接受和处理顾客投诉、提高顾客满意度，公司建立了完善的顾客投诉机制，处理问题做到“诉之有应”。公司</w:t>
      </w:r>
      <w:r w:rsidR="00CD3D0E">
        <w:rPr>
          <w:rFonts w:ascii="宋体" w:hAnsi="宋体" w:hint="eastAsia"/>
          <w:color w:val="000000" w:themeColor="text1"/>
          <w:sz w:val="28"/>
          <w:szCs w:val="28"/>
        </w:rPr>
        <w:t>市场部</w:t>
      </w:r>
      <w:r>
        <w:rPr>
          <w:rFonts w:ascii="宋体" w:hAnsi="宋体" w:hint="eastAsia"/>
          <w:color w:val="000000" w:themeColor="text1"/>
          <w:sz w:val="28"/>
          <w:szCs w:val="28"/>
        </w:rPr>
        <w:t>全面负责客户投诉管理，接到顾客投诉后</w:t>
      </w:r>
      <w:r w:rsidR="00405ACC">
        <w:rPr>
          <w:rFonts w:ascii="宋体" w:hAnsi="宋体" w:hint="eastAsia"/>
          <w:color w:val="000000" w:themeColor="text1"/>
          <w:sz w:val="28"/>
          <w:szCs w:val="28"/>
        </w:rPr>
        <w:t>，</w:t>
      </w:r>
      <w:r w:rsidR="00CD3D0E">
        <w:rPr>
          <w:rFonts w:ascii="宋体" w:hAnsi="宋体" w:hint="eastAsia"/>
          <w:color w:val="000000" w:themeColor="text1"/>
          <w:sz w:val="28"/>
          <w:szCs w:val="28"/>
        </w:rPr>
        <w:t>市场部</w:t>
      </w:r>
      <w:r w:rsidR="00405ACC">
        <w:rPr>
          <w:rFonts w:ascii="宋体" w:hAnsi="宋体" w:hint="eastAsia"/>
          <w:color w:val="000000" w:themeColor="text1"/>
          <w:sz w:val="28"/>
          <w:szCs w:val="28"/>
        </w:rPr>
        <w:t>将客诉内容登记在客户投诉记录中，以作为问题分析的依据。</w:t>
      </w:r>
    </w:p>
    <w:p w:rsidR="0044789D" w:rsidRPr="00740715" w:rsidRDefault="00305838" w:rsidP="001D58F5">
      <w:pPr>
        <w:pStyle w:val="New"/>
        <w:spacing w:before="156" w:after="156"/>
        <w:ind w:firstLine="560"/>
        <w:rPr>
          <w:rFonts w:ascii="宋体" w:hAnsi="宋体"/>
          <w:color w:val="000000"/>
          <w:sz w:val="28"/>
          <w:szCs w:val="28"/>
        </w:rPr>
      </w:pPr>
      <w:r>
        <w:rPr>
          <w:rFonts w:ascii="宋体" w:hAnsi="宋体" w:hint="eastAsia"/>
          <w:color w:val="000000" w:themeColor="text1"/>
          <w:sz w:val="28"/>
          <w:szCs w:val="28"/>
        </w:rPr>
        <w:t>⑶</w:t>
      </w:r>
      <w:hyperlink r:id="rId10" w:tgtFrame="_blank" w:history="1">
        <w:r>
          <w:rPr>
            <w:rStyle w:val="afff1"/>
            <w:rFonts w:ascii="宋体" w:hAnsi="宋体" w:hint="eastAsia"/>
            <w:color w:val="000000" w:themeColor="text1"/>
            <w:sz w:val="28"/>
            <w:szCs w:val="28"/>
          </w:rPr>
          <w:t>顾客</w:t>
        </w:r>
      </w:hyperlink>
      <w:r>
        <w:rPr>
          <w:rFonts w:ascii="宋体" w:hAnsi="宋体"/>
          <w:color w:val="000000" w:themeColor="text1"/>
          <w:sz w:val="28"/>
          <w:szCs w:val="28"/>
        </w:rPr>
        <w:t>对企业提出抱怨或投诉是表明他们对企业仍有期待，希望企业能改进服务水平，</w:t>
      </w:r>
      <w:r>
        <w:rPr>
          <w:rFonts w:ascii="宋体" w:hAnsi="宋体" w:hint="eastAsia"/>
          <w:color w:val="000000" w:themeColor="text1"/>
          <w:sz w:val="28"/>
          <w:szCs w:val="28"/>
        </w:rPr>
        <w:t>顾客</w:t>
      </w:r>
      <w:r>
        <w:rPr>
          <w:rFonts w:ascii="宋体" w:hAnsi="宋体"/>
          <w:color w:val="000000" w:themeColor="text1"/>
          <w:sz w:val="28"/>
          <w:szCs w:val="28"/>
        </w:rPr>
        <w:t>的投诉与抱怨实际上是企业改进工作，提高客户满意度的机会</w:t>
      </w:r>
      <w:r>
        <w:rPr>
          <w:rFonts w:ascii="宋体" w:hAnsi="宋体" w:hint="eastAsia"/>
          <w:color w:val="000000" w:themeColor="text1"/>
          <w:sz w:val="28"/>
          <w:szCs w:val="28"/>
        </w:rPr>
        <w:t>。本公司质量承诺：</w:t>
      </w:r>
      <w:r w:rsidR="001D58F5" w:rsidRPr="00740715">
        <w:rPr>
          <w:rFonts w:ascii="宋体" w:hAnsi="宋体" w:hint="eastAsia"/>
          <w:b/>
          <w:color w:val="000000"/>
          <w:sz w:val="28"/>
          <w:szCs w:val="28"/>
          <w:u w:val="single"/>
        </w:rPr>
        <w:t xml:space="preserve"> </w:t>
      </w:r>
      <w:r w:rsidR="00740715" w:rsidRPr="00740715">
        <w:rPr>
          <w:rFonts w:ascii="宋体" w:hAnsi="宋体" w:hint="eastAsia"/>
          <w:b/>
          <w:color w:val="000000"/>
          <w:sz w:val="28"/>
          <w:szCs w:val="28"/>
          <w:u w:val="single"/>
        </w:rPr>
        <w:t>1在按本文件包装、运输、贮存条</w:t>
      </w:r>
      <w:r w:rsidR="00740715" w:rsidRPr="00740715">
        <w:rPr>
          <w:rFonts w:ascii="宋体" w:hAnsi="宋体" w:hint="eastAsia"/>
          <w:b/>
          <w:color w:val="000000"/>
          <w:sz w:val="28"/>
          <w:szCs w:val="28"/>
          <w:u w:val="single"/>
        </w:rPr>
        <w:lastRenderedPageBreak/>
        <w:t>件下，生产商承诺自合同交付之日起 12 个月内，如有产品质量问题，提供免费更换服务。2 用户对产品质量有异议时，应在 24 h 内响应，72 h 内为用户提供服务和解决方案。</w:t>
      </w:r>
    </w:p>
    <w:p w:rsidR="0044789D" w:rsidRDefault="00305838" w:rsidP="00AB6CA0">
      <w:pPr>
        <w:tabs>
          <w:tab w:val="left" w:pos="2977"/>
        </w:tabs>
        <w:adjustRightInd w:val="0"/>
        <w:snapToGrid w:val="0"/>
        <w:spacing w:afterLines="50" w:line="300" w:lineRule="auto"/>
        <w:ind w:firstLineChars="250" w:firstLine="700"/>
        <w:rPr>
          <w:rFonts w:ascii="宋体" w:hAnsi="宋体"/>
          <w:bCs/>
          <w:sz w:val="28"/>
          <w:szCs w:val="28"/>
        </w:rPr>
      </w:pPr>
      <w:r>
        <w:rPr>
          <w:rFonts w:ascii="宋体" w:hAnsi="宋体" w:hint="eastAsia"/>
          <w:color w:val="000000"/>
          <w:sz w:val="28"/>
          <w:szCs w:val="28"/>
        </w:rPr>
        <w:t>⑷遇</w:t>
      </w:r>
      <w:r>
        <w:rPr>
          <w:rFonts w:hint="eastAsia"/>
          <w:sz w:val="28"/>
          <w:szCs w:val="28"/>
        </w:rPr>
        <w:t>到重大投诉时，由总经理直接安排处理，专人负责，直至客户满意。</w:t>
      </w:r>
    </w:p>
    <w:p w:rsidR="0044789D" w:rsidRDefault="00305838" w:rsidP="00AB6CA0">
      <w:pPr>
        <w:tabs>
          <w:tab w:val="left" w:pos="2977"/>
        </w:tabs>
        <w:adjustRightInd w:val="0"/>
        <w:snapToGrid w:val="0"/>
        <w:spacing w:afterLines="50" w:line="300" w:lineRule="auto"/>
        <w:jc w:val="center"/>
        <w:rPr>
          <w:rFonts w:ascii="微软雅黑" w:eastAsia="微软雅黑" w:hAnsi="微软雅黑"/>
          <w:color w:val="000000"/>
          <w:sz w:val="24"/>
        </w:rPr>
      </w:pPr>
      <w:r>
        <w:rPr>
          <w:rFonts w:ascii="微软雅黑" w:eastAsia="微软雅黑" w:hAnsi="微软雅黑" w:hint="eastAsia"/>
          <w:bCs/>
          <w:sz w:val="24"/>
        </w:rPr>
        <w:t>图表</w:t>
      </w:r>
      <w:r w:rsidR="00CE5798">
        <w:rPr>
          <w:rFonts w:ascii="微软雅黑" w:eastAsia="微软雅黑" w:hAnsi="微软雅黑" w:hint="eastAsia"/>
          <w:bCs/>
          <w:sz w:val="24"/>
        </w:rPr>
        <w:t>11</w:t>
      </w:r>
      <w:r>
        <w:rPr>
          <w:rFonts w:ascii="微软雅黑" w:eastAsia="微软雅黑" w:hAnsi="微软雅黑" w:hint="eastAsia"/>
          <w:bCs/>
          <w:sz w:val="24"/>
        </w:rPr>
        <w:t>顾客抱怨和投诉处理流程图</w:t>
      </w:r>
    </w:p>
    <w:p w:rsidR="0044789D" w:rsidRDefault="00305838">
      <w:pPr>
        <w:spacing w:line="360" w:lineRule="auto"/>
        <w:ind w:firstLineChars="100" w:firstLine="240"/>
        <w:rPr>
          <w:rFonts w:ascii="宋体" w:hAnsi="宋体" w:cs="宋体"/>
          <w:color w:val="FF0000"/>
          <w:kern w:val="0"/>
          <w:sz w:val="24"/>
        </w:rPr>
      </w:pPr>
      <w:r>
        <w:rPr>
          <w:rFonts w:ascii="宋体" w:hAnsi="宋体" w:cs="宋体"/>
          <w:noProof/>
          <w:color w:val="FF0000"/>
          <w:kern w:val="0"/>
          <w:sz w:val="24"/>
        </w:rPr>
        <w:drawing>
          <wp:inline distT="0" distB="0" distL="0" distR="0">
            <wp:extent cx="5305425" cy="2838450"/>
            <wp:effectExtent l="19050" t="0" r="9525" b="0"/>
            <wp:docPr id="1" name="图片 135" descr="投诉处理流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35" descr="投诉处理流程"/>
                    <pic:cNvPicPr>
                      <a:picLocks noChangeAspect="1" noChangeArrowheads="1"/>
                    </pic:cNvPicPr>
                  </pic:nvPicPr>
                  <pic:blipFill>
                    <a:blip r:embed="rId11"/>
                    <a:srcRect/>
                    <a:stretch>
                      <a:fillRect/>
                    </a:stretch>
                  </pic:blipFill>
                  <pic:spPr>
                    <a:xfrm>
                      <a:off x="0" y="0"/>
                      <a:ext cx="5305425" cy="2838450"/>
                    </a:xfrm>
                    <a:prstGeom prst="rect">
                      <a:avLst/>
                    </a:prstGeom>
                    <a:solidFill>
                      <a:srgbClr val="FF6600"/>
                    </a:solidFill>
                    <a:ln w="9525">
                      <a:noFill/>
                      <a:miter lim="800000"/>
                      <a:headEnd/>
                      <a:tailEnd/>
                    </a:ln>
                  </pic:spPr>
                </pic:pic>
              </a:graphicData>
            </a:graphic>
          </wp:inline>
        </w:drawing>
      </w:r>
    </w:p>
    <w:p w:rsidR="0044789D" w:rsidRDefault="00305838">
      <w:pPr>
        <w:pStyle w:val="1fc"/>
        <w:ind w:firstLineChars="0" w:firstLine="0"/>
        <w:jc w:val="left"/>
        <w:rPr>
          <w:rFonts w:asciiTheme="minorEastAsia" w:eastAsiaTheme="minorEastAsia" w:hAnsiTheme="minorEastAsia"/>
          <w:b/>
          <w:sz w:val="28"/>
          <w:szCs w:val="28"/>
        </w:rPr>
      </w:pPr>
      <w:r>
        <w:rPr>
          <w:rFonts w:asciiTheme="minorEastAsia" w:eastAsiaTheme="minorEastAsia" w:hAnsiTheme="minorEastAsia" w:cs="宋体" w:hint="eastAsia"/>
          <w:b/>
          <w:sz w:val="28"/>
          <w:szCs w:val="28"/>
        </w:rPr>
        <w:t>10负责任供应链</w:t>
      </w:r>
    </w:p>
    <w:p w:rsidR="0044789D" w:rsidRDefault="00305838">
      <w:pPr>
        <w:adjustRightInd w:val="0"/>
        <w:snapToGrid w:val="0"/>
        <w:spacing w:line="360" w:lineRule="auto"/>
        <w:ind w:firstLineChars="150" w:firstLine="420"/>
        <w:jc w:val="left"/>
        <w:rPr>
          <w:rFonts w:asciiTheme="minorEastAsia" w:eastAsiaTheme="minorEastAsia" w:hAnsiTheme="minorEastAsia"/>
          <w:sz w:val="28"/>
          <w:szCs w:val="28"/>
        </w:rPr>
      </w:pPr>
      <w:r>
        <w:rPr>
          <w:rFonts w:asciiTheme="minorEastAsia" w:eastAsiaTheme="minorEastAsia" w:hAnsiTheme="minorEastAsia" w:hint="eastAsia"/>
          <w:sz w:val="28"/>
          <w:szCs w:val="28"/>
        </w:rPr>
        <w:t>1)签订长期合同，提高战略合作伙伴关系的采购数量控制成本；</w:t>
      </w:r>
    </w:p>
    <w:p w:rsidR="0044789D" w:rsidRDefault="00305838">
      <w:pPr>
        <w:spacing w:line="360" w:lineRule="auto"/>
        <w:ind w:leftChars="200" w:left="700" w:hangingChars="100" w:hanging="280"/>
        <w:rPr>
          <w:rFonts w:asciiTheme="minorEastAsia" w:eastAsiaTheme="minorEastAsia" w:hAnsiTheme="minorEastAsia"/>
          <w:sz w:val="28"/>
          <w:szCs w:val="28"/>
        </w:rPr>
      </w:pPr>
      <w:r>
        <w:rPr>
          <w:rFonts w:asciiTheme="minorEastAsia" w:eastAsiaTheme="minorEastAsia" w:hAnsiTheme="minorEastAsia" w:hint="eastAsia"/>
          <w:sz w:val="28"/>
          <w:szCs w:val="28"/>
        </w:rPr>
        <w:t>2)采取多家供应商询价、议价、比价等方式引起供方竞争，降低或控制产品成本；</w:t>
      </w:r>
    </w:p>
    <w:p w:rsidR="0044789D" w:rsidRDefault="00305838">
      <w:pPr>
        <w:adjustRightInd w:val="0"/>
        <w:snapToGrid w:val="0"/>
        <w:spacing w:line="360" w:lineRule="auto"/>
        <w:ind w:leftChars="200" w:left="700" w:hangingChars="100" w:hanging="280"/>
        <w:jc w:val="left"/>
        <w:rPr>
          <w:rFonts w:asciiTheme="minorEastAsia" w:eastAsiaTheme="minorEastAsia" w:hAnsiTheme="minorEastAsia"/>
          <w:sz w:val="28"/>
          <w:szCs w:val="28"/>
        </w:rPr>
      </w:pPr>
      <w:r>
        <w:rPr>
          <w:rFonts w:asciiTheme="minorEastAsia" w:eastAsiaTheme="minorEastAsia" w:hAnsiTheme="minorEastAsia" w:hint="eastAsia"/>
          <w:bCs/>
          <w:kern w:val="0"/>
          <w:sz w:val="28"/>
          <w:szCs w:val="28"/>
        </w:rPr>
        <w:t>3)</w:t>
      </w:r>
      <w:r>
        <w:rPr>
          <w:rFonts w:asciiTheme="minorEastAsia" w:eastAsiaTheme="minorEastAsia" w:hAnsiTheme="minorEastAsia" w:hint="eastAsia"/>
          <w:sz w:val="28"/>
          <w:szCs w:val="28"/>
        </w:rPr>
        <w:t>成本分析、对比，跟踪市场行情，把握时机签订合同，降低或控制产品成本；</w:t>
      </w:r>
    </w:p>
    <w:p w:rsidR="0044789D" w:rsidRDefault="00305838">
      <w:pPr>
        <w:adjustRightInd w:val="0"/>
        <w:snapToGrid w:val="0"/>
        <w:spacing w:line="360" w:lineRule="auto"/>
        <w:ind w:leftChars="200" w:left="700" w:hangingChars="100" w:hanging="280"/>
        <w:jc w:val="left"/>
        <w:rPr>
          <w:rFonts w:asciiTheme="minorEastAsia" w:eastAsiaTheme="minorEastAsia" w:hAnsiTheme="minorEastAsia"/>
          <w:sz w:val="28"/>
          <w:szCs w:val="28"/>
        </w:rPr>
      </w:pPr>
      <w:r>
        <w:rPr>
          <w:rFonts w:asciiTheme="minorEastAsia" w:eastAsiaTheme="minorEastAsia" w:hAnsiTheme="minorEastAsia" w:cs="宋体" w:hint="eastAsia"/>
          <w:bCs/>
          <w:kern w:val="0"/>
          <w:sz w:val="28"/>
          <w:szCs w:val="28"/>
        </w:rPr>
        <w:t>4)</w:t>
      </w:r>
      <w:r>
        <w:rPr>
          <w:rFonts w:asciiTheme="minorEastAsia" w:eastAsiaTheme="minorEastAsia" w:hAnsiTheme="minorEastAsia" w:hint="eastAsia"/>
          <w:sz w:val="28"/>
          <w:szCs w:val="28"/>
        </w:rPr>
        <w:t>利用经济批量采购，订立采购计划与目标，分级落实，提高采购效率，降低成本；</w:t>
      </w:r>
    </w:p>
    <w:p w:rsidR="0044789D" w:rsidRDefault="00305838">
      <w:pPr>
        <w:adjustRightInd w:val="0"/>
        <w:snapToGrid w:val="0"/>
        <w:spacing w:line="360" w:lineRule="auto"/>
        <w:ind w:leftChars="200" w:left="700" w:hangingChars="100" w:hanging="280"/>
        <w:jc w:val="left"/>
        <w:rPr>
          <w:rFonts w:asciiTheme="minorEastAsia" w:eastAsiaTheme="minorEastAsia" w:hAnsiTheme="minorEastAsia"/>
          <w:sz w:val="28"/>
          <w:szCs w:val="28"/>
        </w:rPr>
      </w:pPr>
      <w:r>
        <w:rPr>
          <w:rFonts w:asciiTheme="minorEastAsia" w:eastAsiaTheme="minorEastAsia" w:hAnsiTheme="minorEastAsia" w:hint="eastAsia"/>
          <w:bCs/>
          <w:kern w:val="0"/>
          <w:sz w:val="28"/>
          <w:szCs w:val="28"/>
        </w:rPr>
        <w:t>5)</w:t>
      </w:r>
      <w:r>
        <w:rPr>
          <w:rFonts w:asciiTheme="minorEastAsia" w:eastAsiaTheme="minorEastAsia" w:hAnsiTheme="minorEastAsia" w:hint="eastAsia"/>
          <w:sz w:val="28"/>
          <w:szCs w:val="28"/>
        </w:rPr>
        <w:t>规避风险使意外成本最小化：根据产品的特性，对交货期较长的供应商，采取就近发货的原则，加快交货速度节约运输成本；开发新供方、储备供方，扶持弱小供方，降低风险；</w:t>
      </w:r>
    </w:p>
    <w:p w:rsidR="0044789D" w:rsidRDefault="00305838">
      <w:pPr>
        <w:adjustRightInd w:val="0"/>
        <w:snapToGrid w:val="0"/>
        <w:spacing w:line="360" w:lineRule="auto"/>
        <w:ind w:leftChars="200" w:left="700" w:hangingChars="100" w:hanging="280"/>
        <w:jc w:val="left"/>
        <w:rPr>
          <w:rFonts w:asciiTheme="minorEastAsia" w:eastAsiaTheme="minorEastAsia" w:hAnsiTheme="minorEastAsia"/>
          <w:sz w:val="28"/>
          <w:szCs w:val="28"/>
        </w:rPr>
      </w:pPr>
      <w:r>
        <w:rPr>
          <w:rFonts w:asciiTheme="minorEastAsia" w:eastAsiaTheme="minorEastAsia" w:hAnsiTheme="minorEastAsia" w:hint="eastAsia"/>
          <w:bCs/>
          <w:kern w:val="0"/>
          <w:sz w:val="28"/>
          <w:szCs w:val="28"/>
        </w:rPr>
        <w:lastRenderedPageBreak/>
        <w:t>6)</w:t>
      </w:r>
      <w:r>
        <w:rPr>
          <w:rFonts w:asciiTheme="minorEastAsia" w:eastAsiaTheme="minorEastAsia" w:hAnsiTheme="minorEastAsia" w:hint="eastAsia"/>
          <w:sz w:val="28"/>
          <w:szCs w:val="28"/>
        </w:rPr>
        <w:t>新技术，新设备的应用：提高了加工效率、提高了工人安全防护等级、降低了能耗、降低了生产成本、降低了工人的劳动强度。</w:t>
      </w:r>
    </w:p>
    <w:p w:rsidR="0044789D" w:rsidRDefault="00305838">
      <w:pPr>
        <w:pStyle w:val="1fc"/>
        <w:ind w:firstLineChars="0" w:firstLine="0"/>
        <w:jc w:val="left"/>
        <w:rPr>
          <w:rFonts w:asciiTheme="minorEastAsia" w:eastAsiaTheme="minorEastAsia" w:hAnsiTheme="minorEastAsia"/>
          <w:b/>
          <w:sz w:val="28"/>
          <w:szCs w:val="28"/>
        </w:rPr>
      </w:pPr>
      <w:r>
        <w:rPr>
          <w:rFonts w:asciiTheme="minorEastAsia" w:eastAsiaTheme="minorEastAsia" w:hAnsiTheme="minorEastAsia" w:cs="宋体" w:hint="eastAsia"/>
          <w:b/>
          <w:bCs/>
          <w:sz w:val="28"/>
          <w:szCs w:val="28"/>
        </w:rPr>
        <w:t>11公益事业</w:t>
      </w:r>
    </w:p>
    <w:p w:rsidR="00570F40" w:rsidRPr="00570F40" w:rsidRDefault="00570F40" w:rsidP="00570F40">
      <w:pPr>
        <w:pStyle w:val="New"/>
        <w:spacing w:before="156" w:after="156"/>
        <w:ind w:firstLine="560"/>
        <w:rPr>
          <w:rFonts w:ascii="宋体" w:hAnsi="宋体"/>
          <w:color w:val="000000"/>
          <w:sz w:val="28"/>
          <w:szCs w:val="28"/>
        </w:rPr>
      </w:pPr>
      <w:r w:rsidRPr="00570F40">
        <w:rPr>
          <w:rFonts w:ascii="宋体" w:hAnsi="宋体" w:hint="eastAsia"/>
          <w:color w:val="000000"/>
          <w:sz w:val="28"/>
          <w:szCs w:val="28"/>
        </w:rPr>
        <w:t>公司高层领导具有很强的社会责任感，依据公司的发展方向和战略重点，把支持教育文化事业、慈善事业等方面作为公益事业重点支持方向，积极有效地开展公益活动。</w:t>
      </w:r>
    </w:p>
    <w:p w:rsidR="00344905" w:rsidRPr="003869F1" w:rsidRDefault="00570F40" w:rsidP="00344905">
      <w:pPr>
        <w:spacing w:line="360" w:lineRule="auto"/>
        <w:jc w:val="center"/>
        <w:rPr>
          <w:rFonts w:ascii="微软雅黑" w:eastAsia="微软雅黑" w:hAnsi="微软雅黑"/>
          <w:color w:val="000000"/>
          <w:sz w:val="24"/>
        </w:rPr>
      </w:pPr>
      <w:r w:rsidRPr="00E54B55">
        <w:rPr>
          <w:rFonts w:ascii="微软雅黑" w:eastAsia="微软雅黑" w:hAnsi="微软雅黑" w:hint="eastAsia"/>
          <w:color w:val="000000"/>
          <w:sz w:val="24"/>
        </w:rPr>
        <w:t>图表</w:t>
      </w:r>
      <w:r w:rsidR="00583D6C">
        <w:rPr>
          <w:rFonts w:ascii="微软雅黑" w:eastAsia="微软雅黑" w:hAnsi="微软雅黑" w:hint="eastAsia"/>
          <w:color w:val="000000"/>
          <w:sz w:val="24"/>
        </w:rPr>
        <w:t>12</w:t>
      </w:r>
      <w:r w:rsidRPr="00E54B55">
        <w:rPr>
          <w:rFonts w:ascii="微软雅黑" w:eastAsia="微软雅黑" w:hAnsi="微软雅黑" w:hint="eastAsia"/>
          <w:color w:val="000000"/>
          <w:sz w:val="24"/>
        </w:rPr>
        <w:t>近三年公司公益捐款情况</w:t>
      </w:r>
    </w:p>
    <w:tbl>
      <w:tblPr>
        <w:tblW w:w="0" w:type="auto"/>
        <w:tblInd w:w="25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tblPr>
      <w:tblGrid>
        <w:gridCol w:w="2552"/>
        <w:gridCol w:w="4110"/>
        <w:gridCol w:w="1985"/>
      </w:tblGrid>
      <w:tr w:rsidR="00344905" w:rsidTr="00344905">
        <w:trPr>
          <w:trHeight w:val="567"/>
          <w:tblHeader/>
        </w:trPr>
        <w:tc>
          <w:tcPr>
            <w:tcW w:w="2552" w:type="dxa"/>
            <w:shd w:val="clear" w:color="auto" w:fill="C6D9F1"/>
            <w:vAlign w:val="center"/>
          </w:tcPr>
          <w:p w:rsidR="00344905" w:rsidRDefault="00344905" w:rsidP="00510053">
            <w:pPr>
              <w:spacing w:line="240" w:lineRule="atLeast"/>
              <w:jc w:val="center"/>
              <w:rPr>
                <w:rFonts w:ascii="微软雅黑" w:eastAsia="微软雅黑" w:hAnsi="微软雅黑"/>
                <w:color w:val="000000"/>
                <w:szCs w:val="21"/>
              </w:rPr>
            </w:pPr>
            <w:r>
              <w:rPr>
                <w:rFonts w:ascii="微软雅黑" w:eastAsia="微软雅黑" w:hAnsi="微软雅黑" w:hint="eastAsia"/>
                <w:color w:val="000000"/>
                <w:szCs w:val="21"/>
              </w:rPr>
              <w:t>支持领域名称</w:t>
            </w:r>
          </w:p>
        </w:tc>
        <w:tc>
          <w:tcPr>
            <w:tcW w:w="4110" w:type="dxa"/>
            <w:shd w:val="clear" w:color="auto" w:fill="C6D9F1"/>
            <w:vAlign w:val="center"/>
          </w:tcPr>
          <w:p w:rsidR="00344905" w:rsidRDefault="00344905" w:rsidP="00510053">
            <w:pPr>
              <w:spacing w:line="240" w:lineRule="atLeast"/>
              <w:jc w:val="center"/>
              <w:rPr>
                <w:rFonts w:ascii="微软雅黑" w:eastAsia="微软雅黑" w:hAnsi="微软雅黑"/>
                <w:color w:val="000000"/>
                <w:szCs w:val="21"/>
              </w:rPr>
            </w:pPr>
            <w:r>
              <w:rPr>
                <w:rFonts w:ascii="微软雅黑" w:eastAsia="微软雅黑" w:hAnsi="微软雅黑" w:hint="eastAsia"/>
                <w:color w:val="000000"/>
                <w:szCs w:val="21"/>
              </w:rPr>
              <w:t>支持内容</w:t>
            </w:r>
          </w:p>
        </w:tc>
        <w:tc>
          <w:tcPr>
            <w:tcW w:w="1985" w:type="dxa"/>
            <w:shd w:val="clear" w:color="auto" w:fill="C6D9F1"/>
            <w:vAlign w:val="center"/>
          </w:tcPr>
          <w:p w:rsidR="00344905" w:rsidRDefault="00344905" w:rsidP="00510053">
            <w:pPr>
              <w:spacing w:line="240" w:lineRule="atLeast"/>
              <w:jc w:val="center"/>
              <w:rPr>
                <w:rFonts w:ascii="微软雅黑" w:eastAsia="微软雅黑" w:hAnsi="微软雅黑"/>
                <w:color w:val="000000"/>
                <w:szCs w:val="21"/>
              </w:rPr>
            </w:pPr>
            <w:r>
              <w:rPr>
                <w:rFonts w:ascii="微软雅黑" w:eastAsia="微软雅黑" w:hAnsi="微软雅黑" w:hint="eastAsia"/>
                <w:color w:val="000000"/>
                <w:szCs w:val="21"/>
              </w:rPr>
              <w:t>金额（万元）</w:t>
            </w:r>
          </w:p>
        </w:tc>
      </w:tr>
      <w:tr w:rsidR="00344905" w:rsidTr="00344905">
        <w:trPr>
          <w:trHeight w:val="567"/>
        </w:trPr>
        <w:tc>
          <w:tcPr>
            <w:tcW w:w="2552" w:type="dxa"/>
            <w:vAlign w:val="center"/>
          </w:tcPr>
          <w:p w:rsidR="00344905" w:rsidRDefault="00344905" w:rsidP="00510053">
            <w:pPr>
              <w:spacing w:line="240" w:lineRule="atLeast"/>
              <w:jc w:val="center"/>
              <w:rPr>
                <w:rFonts w:ascii="微软雅黑" w:eastAsia="微软雅黑" w:hAnsi="微软雅黑"/>
                <w:color w:val="000000"/>
                <w:szCs w:val="21"/>
              </w:rPr>
            </w:pPr>
            <w:r>
              <w:rPr>
                <w:rFonts w:ascii="微软雅黑" w:eastAsia="微软雅黑" w:hAnsi="微软雅黑"/>
                <w:color w:val="000000"/>
                <w:szCs w:val="21"/>
              </w:rPr>
              <w:t>抗击疫情</w:t>
            </w:r>
          </w:p>
        </w:tc>
        <w:tc>
          <w:tcPr>
            <w:tcW w:w="4110" w:type="dxa"/>
            <w:vAlign w:val="center"/>
          </w:tcPr>
          <w:p w:rsidR="00344905" w:rsidRDefault="00344905" w:rsidP="00510053">
            <w:pPr>
              <w:spacing w:line="240" w:lineRule="atLeast"/>
              <w:ind w:left="210" w:hangingChars="100" w:hanging="210"/>
              <w:jc w:val="center"/>
              <w:rPr>
                <w:rFonts w:ascii="微软雅黑" w:eastAsia="微软雅黑" w:hAnsi="微软雅黑" w:hint="eastAsia"/>
                <w:color w:val="000000"/>
                <w:szCs w:val="21"/>
              </w:rPr>
            </w:pPr>
            <w:r>
              <w:rPr>
                <w:rFonts w:ascii="微软雅黑" w:eastAsia="微软雅黑" w:hAnsi="微软雅黑"/>
                <w:color w:val="000000"/>
                <w:szCs w:val="21"/>
              </w:rPr>
              <w:t>捐赠三界镇政府抗击新冠疫情物资</w:t>
            </w:r>
          </w:p>
        </w:tc>
        <w:tc>
          <w:tcPr>
            <w:tcW w:w="1985" w:type="dxa"/>
            <w:vAlign w:val="center"/>
          </w:tcPr>
          <w:p w:rsidR="00344905" w:rsidRDefault="00344905" w:rsidP="00510053">
            <w:pPr>
              <w:spacing w:line="240" w:lineRule="atLeast"/>
              <w:jc w:val="center"/>
              <w:rPr>
                <w:rFonts w:ascii="微软雅黑" w:eastAsia="微软雅黑" w:hAnsi="微软雅黑"/>
                <w:color w:val="000000"/>
                <w:szCs w:val="21"/>
              </w:rPr>
            </w:pPr>
            <w:r>
              <w:rPr>
                <w:rFonts w:ascii="微软雅黑" w:eastAsia="微软雅黑" w:hAnsi="微软雅黑" w:hint="eastAsia"/>
                <w:color w:val="000000"/>
                <w:szCs w:val="21"/>
              </w:rPr>
              <w:t>1</w:t>
            </w:r>
            <w:r>
              <w:rPr>
                <w:rFonts w:ascii="微软雅黑" w:eastAsia="微软雅黑" w:hAnsi="微软雅黑"/>
                <w:color w:val="000000"/>
                <w:szCs w:val="21"/>
              </w:rPr>
              <w:t>0</w:t>
            </w:r>
          </w:p>
        </w:tc>
      </w:tr>
      <w:tr w:rsidR="00344905" w:rsidTr="00344905">
        <w:trPr>
          <w:trHeight w:val="567"/>
        </w:trPr>
        <w:tc>
          <w:tcPr>
            <w:tcW w:w="2552" w:type="dxa"/>
            <w:vAlign w:val="center"/>
          </w:tcPr>
          <w:p w:rsidR="00344905" w:rsidRDefault="00344905" w:rsidP="00510053">
            <w:pPr>
              <w:spacing w:line="240" w:lineRule="atLeast"/>
              <w:jc w:val="center"/>
              <w:rPr>
                <w:rFonts w:ascii="微软雅黑" w:eastAsia="微软雅黑" w:hAnsi="微软雅黑"/>
                <w:color w:val="000000"/>
                <w:szCs w:val="21"/>
              </w:rPr>
            </w:pPr>
            <w:r w:rsidRPr="00BF2059">
              <w:rPr>
                <w:rFonts w:ascii="微软雅黑" w:eastAsia="微软雅黑" w:hAnsi="微软雅黑" w:hint="eastAsia"/>
                <w:color w:val="000000"/>
                <w:szCs w:val="21"/>
              </w:rPr>
              <w:t>公益慈善事业</w:t>
            </w:r>
          </w:p>
        </w:tc>
        <w:tc>
          <w:tcPr>
            <w:tcW w:w="4110" w:type="dxa"/>
            <w:vAlign w:val="center"/>
          </w:tcPr>
          <w:p w:rsidR="00344905" w:rsidRDefault="00344905" w:rsidP="00510053">
            <w:pPr>
              <w:spacing w:line="240" w:lineRule="atLeast"/>
              <w:ind w:left="210" w:hangingChars="100" w:hanging="210"/>
              <w:jc w:val="center"/>
              <w:rPr>
                <w:rFonts w:ascii="微软雅黑" w:eastAsia="微软雅黑" w:hAnsi="微软雅黑"/>
                <w:color w:val="000000"/>
                <w:szCs w:val="21"/>
              </w:rPr>
            </w:pPr>
            <w:r>
              <w:rPr>
                <w:rFonts w:ascii="微软雅黑" w:eastAsia="微软雅黑" w:hAnsi="微软雅黑" w:hint="eastAsia"/>
                <w:color w:val="000000"/>
                <w:szCs w:val="21"/>
              </w:rPr>
              <w:t>法人王水庆夫妇捐款</w:t>
            </w:r>
            <w:r w:rsidRPr="00BF2059">
              <w:rPr>
                <w:rFonts w:ascii="微软雅黑" w:eastAsia="微软雅黑" w:hAnsi="微软雅黑" w:hint="eastAsia"/>
                <w:color w:val="000000"/>
                <w:szCs w:val="21"/>
              </w:rPr>
              <w:t>慈济慈善事业基金会</w:t>
            </w:r>
          </w:p>
        </w:tc>
        <w:tc>
          <w:tcPr>
            <w:tcW w:w="1985" w:type="dxa"/>
            <w:vAlign w:val="center"/>
          </w:tcPr>
          <w:p w:rsidR="00344905" w:rsidRDefault="00344905" w:rsidP="00510053">
            <w:pPr>
              <w:spacing w:line="240" w:lineRule="atLeast"/>
              <w:jc w:val="center"/>
              <w:rPr>
                <w:rFonts w:ascii="微软雅黑" w:eastAsia="微软雅黑" w:hAnsi="微软雅黑" w:hint="eastAsia"/>
                <w:color w:val="000000"/>
                <w:szCs w:val="21"/>
              </w:rPr>
            </w:pPr>
            <w:r>
              <w:rPr>
                <w:rFonts w:ascii="微软雅黑" w:eastAsia="微软雅黑" w:hAnsi="微软雅黑" w:hint="eastAsia"/>
                <w:color w:val="000000"/>
                <w:szCs w:val="21"/>
              </w:rPr>
              <w:t>5</w:t>
            </w:r>
            <w:r>
              <w:rPr>
                <w:rFonts w:ascii="微软雅黑" w:eastAsia="微软雅黑" w:hAnsi="微软雅黑"/>
                <w:color w:val="000000"/>
                <w:szCs w:val="21"/>
              </w:rPr>
              <w:t>.04</w:t>
            </w:r>
          </w:p>
        </w:tc>
      </w:tr>
      <w:tr w:rsidR="00344905" w:rsidTr="00344905">
        <w:trPr>
          <w:trHeight w:val="567"/>
        </w:trPr>
        <w:tc>
          <w:tcPr>
            <w:tcW w:w="2552" w:type="dxa"/>
            <w:vAlign w:val="center"/>
          </w:tcPr>
          <w:p w:rsidR="00344905" w:rsidRDefault="00344905" w:rsidP="00510053">
            <w:pPr>
              <w:spacing w:line="240" w:lineRule="atLeast"/>
              <w:jc w:val="center"/>
              <w:rPr>
                <w:rFonts w:ascii="微软雅黑" w:eastAsia="微软雅黑" w:hAnsi="微软雅黑"/>
                <w:color w:val="000000"/>
                <w:szCs w:val="21"/>
              </w:rPr>
            </w:pPr>
            <w:r>
              <w:rPr>
                <w:rFonts w:ascii="微软雅黑" w:eastAsia="微软雅黑" w:hAnsi="微软雅黑"/>
                <w:color w:val="000000"/>
                <w:szCs w:val="21"/>
              </w:rPr>
              <w:t>公益慈善事业</w:t>
            </w:r>
          </w:p>
        </w:tc>
        <w:tc>
          <w:tcPr>
            <w:tcW w:w="4110" w:type="dxa"/>
            <w:vAlign w:val="center"/>
          </w:tcPr>
          <w:p w:rsidR="00344905" w:rsidRDefault="00344905" w:rsidP="00510053">
            <w:pPr>
              <w:spacing w:line="240" w:lineRule="atLeast"/>
              <w:ind w:left="210" w:hangingChars="100" w:hanging="210"/>
              <w:jc w:val="center"/>
              <w:rPr>
                <w:rFonts w:ascii="微软雅黑" w:eastAsia="微软雅黑" w:hAnsi="微软雅黑"/>
                <w:color w:val="000000"/>
                <w:szCs w:val="21"/>
              </w:rPr>
            </w:pPr>
            <w:r>
              <w:rPr>
                <w:rFonts w:ascii="微软雅黑" w:eastAsia="微软雅黑" w:hAnsi="微软雅黑"/>
                <w:color w:val="000000"/>
                <w:szCs w:val="21"/>
              </w:rPr>
              <w:t>慈济慈善事业基金会</w:t>
            </w:r>
          </w:p>
        </w:tc>
        <w:tc>
          <w:tcPr>
            <w:tcW w:w="1985" w:type="dxa"/>
            <w:vAlign w:val="center"/>
          </w:tcPr>
          <w:p w:rsidR="00344905" w:rsidRDefault="00344905" w:rsidP="00510053">
            <w:pPr>
              <w:spacing w:line="240" w:lineRule="atLeast"/>
              <w:jc w:val="center"/>
              <w:rPr>
                <w:rFonts w:ascii="微软雅黑" w:eastAsia="微软雅黑" w:hAnsi="微软雅黑"/>
                <w:color w:val="000000"/>
                <w:szCs w:val="21"/>
              </w:rPr>
            </w:pPr>
            <w:r>
              <w:rPr>
                <w:rFonts w:ascii="微软雅黑" w:eastAsia="微软雅黑" w:hAnsi="微软雅黑" w:hint="eastAsia"/>
                <w:color w:val="000000"/>
                <w:szCs w:val="21"/>
              </w:rPr>
              <w:t>2</w:t>
            </w:r>
          </w:p>
        </w:tc>
      </w:tr>
      <w:tr w:rsidR="00344905" w:rsidTr="00344905">
        <w:trPr>
          <w:trHeight w:val="567"/>
        </w:trPr>
        <w:tc>
          <w:tcPr>
            <w:tcW w:w="2552" w:type="dxa"/>
            <w:vAlign w:val="center"/>
          </w:tcPr>
          <w:p w:rsidR="00344905" w:rsidRDefault="00344905" w:rsidP="00510053">
            <w:pPr>
              <w:spacing w:line="240" w:lineRule="atLeast"/>
              <w:jc w:val="center"/>
              <w:rPr>
                <w:rFonts w:ascii="微软雅黑" w:eastAsia="微软雅黑" w:hAnsi="微软雅黑"/>
                <w:color w:val="000000"/>
                <w:szCs w:val="21"/>
              </w:rPr>
            </w:pPr>
            <w:r>
              <w:rPr>
                <w:rFonts w:ascii="微软雅黑" w:eastAsia="微软雅黑" w:hAnsi="微软雅黑"/>
                <w:color w:val="000000"/>
                <w:szCs w:val="21"/>
              </w:rPr>
              <w:t>科研技术</w:t>
            </w:r>
          </w:p>
        </w:tc>
        <w:tc>
          <w:tcPr>
            <w:tcW w:w="4110" w:type="dxa"/>
            <w:vAlign w:val="center"/>
          </w:tcPr>
          <w:p w:rsidR="00344905" w:rsidRDefault="00344905" w:rsidP="00510053">
            <w:pPr>
              <w:spacing w:line="240" w:lineRule="atLeast"/>
              <w:ind w:left="210" w:hangingChars="100" w:hanging="210"/>
              <w:jc w:val="center"/>
              <w:rPr>
                <w:rFonts w:ascii="微软雅黑" w:eastAsia="微软雅黑" w:hAnsi="微软雅黑"/>
                <w:color w:val="000000"/>
                <w:szCs w:val="21"/>
              </w:rPr>
            </w:pPr>
            <w:r>
              <w:rPr>
                <w:rFonts w:ascii="微软雅黑" w:eastAsia="微软雅黑" w:hAnsi="微软雅黑"/>
                <w:color w:val="000000"/>
                <w:szCs w:val="21"/>
              </w:rPr>
              <w:t>嵊州绍兴文理学院技术转移中心</w:t>
            </w:r>
          </w:p>
        </w:tc>
        <w:tc>
          <w:tcPr>
            <w:tcW w:w="1985" w:type="dxa"/>
            <w:vAlign w:val="center"/>
          </w:tcPr>
          <w:p w:rsidR="00344905" w:rsidRDefault="00344905" w:rsidP="00510053">
            <w:pPr>
              <w:spacing w:line="240" w:lineRule="atLeast"/>
              <w:jc w:val="center"/>
              <w:rPr>
                <w:rFonts w:ascii="微软雅黑" w:eastAsia="微软雅黑" w:hAnsi="微软雅黑" w:hint="eastAsia"/>
                <w:color w:val="000000"/>
                <w:szCs w:val="21"/>
              </w:rPr>
            </w:pPr>
            <w:r>
              <w:rPr>
                <w:rFonts w:ascii="微软雅黑" w:eastAsia="微软雅黑" w:hAnsi="微软雅黑" w:hint="eastAsia"/>
                <w:color w:val="000000"/>
                <w:szCs w:val="21"/>
              </w:rPr>
              <w:t>3</w:t>
            </w:r>
          </w:p>
        </w:tc>
      </w:tr>
    </w:tbl>
    <w:p w:rsidR="00344905" w:rsidRPr="00A1574E" w:rsidRDefault="00344905" w:rsidP="00344905">
      <w:pPr>
        <w:spacing w:line="360" w:lineRule="auto"/>
        <w:rPr>
          <w:rFonts w:ascii="宋体" w:hAnsi="宋体"/>
          <w:color w:val="000000"/>
          <w:szCs w:val="21"/>
        </w:rPr>
      </w:pPr>
    </w:p>
    <w:p w:rsidR="00344905" w:rsidRPr="00E54B55" w:rsidRDefault="00344905" w:rsidP="00344905">
      <w:pPr>
        <w:pStyle w:val="affffff0"/>
        <w:spacing w:before="156" w:after="156"/>
        <w:rPr>
          <w:rFonts w:ascii="微软雅黑" w:eastAsia="微软雅黑" w:hAnsi="微软雅黑"/>
          <w:b w:val="0"/>
          <w:sz w:val="24"/>
        </w:rPr>
      </w:pPr>
      <w:r>
        <w:rPr>
          <w:rFonts w:ascii="微软雅黑" w:eastAsia="微软雅黑" w:hAnsi="微软雅黑"/>
          <w:b w:val="0"/>
          <w:noProof/>
        </w:rPr>
        <w:lastRenderedPageBreak/>
        <w:drawing>
          <wp:inline distT="0" distB="0" distL="0" distR="0">
            <wp:extent cx="5274310" cy="7629162"/>
            <wp:effectExtent l="19050" t="0" r="2540" b="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2" cstate="print"/>
                    <a:srcRect/>
                    <a:stretch>
                      <a:fillRect/>
                    </a:stretch>
                  </pic:blipFill>
                  <pic:spPr bwMode="auto">
                    <a:xfrm>
                      <a:off x="0" y="0"/>
                      <a:ext cx="5274310" cy="7629162"/>
                    </a:xfrm>
                    <a:prstGeom prst="rect">
                      <a:avLst/>
                    </a:prstGeom>
                    <a:noFill/>
                    <a:ln w="9525">
                      <a:noFill/>
                      <a:miter lim="800000"/>
                      <a:headEnd/>
                      <a:tailEnd/>
                    </a:ln>
                  </pic:spPr>
                </pic:pic>
              </a:graphicData>
            </a:graphic>
          </wp:inline>
        </w:drawing>
      </w:r>
    </w:p>
    <w:p w:rsidR="00344905" w:rsidRPr="00E54B55" w:rsidRDefault="00344905" w:rsidP="00344905">
      <w:pPr>
        <w:pStyle w:val="affffff0"/>
        <w:spacing w:before="156" w:after="156"/>
        <w:rPr>
          <w:sz w:val="18"/>
          <w:szCs w:val="18"/>
        </w:rPr>
      </w:pPr>
      <w:r w:rsidRPr="00E54B55">
        <w:rPr>
          <w:rFonts w:ascii="微软雅黑" w:eastAsia="微软雅黑" w:hAnsi="微软雅黑" w:hint="eastAsia"/>
          <w:b w:val="0"/>
          <w:sz w:val="24"/>
        </w:rPr>
        <w:t>图表</w:t>
      </w:r>
      <w:r>
        <w:rPr>
          <w:rFonts w:ascii="微软雅黑" w:eastAsia="微软雅黑" w:hAnsi="微软雅黑" w:hint="eastAsia"/>
          <w:b w:val="0"/>
          <w:sz w:val="24"/>
        </w:rPr>
        <w:t>13</w:t>
      </w:r>
      <w:r w:rsidRPr="00E54B55">
        <w:rPr>
          <w:rFonts w:ascii="微软雅黑" w:eastAsia="微软雅黑" w:hAnsi="微软雅黑" w:hint="eastAsia"/>
          <w:b w:val="0"/>
          <w:sz w:val="24"/>
        </w:rPr>
        <w:t>环境管理体系证书</w:t>
      </w:r>
    </w:p>
    <w:p w:rsidR="00344905" w:rsidRPr="00E54B55" w:rsidRDefault="00344905" w:rsidP="00344905">
      <w:pPr>
        <w:pStyle w:val="affffff0"/>
        <w:spacing w:before="156" w:after="156"/>
        <w:jc w:val="both"/>
        <w:rPr>
          <w:sz w:val="18"/>
          <w:szCs w:val="18"/>
        </w:rPr>
      </w:pPr>
    </w:p>
    <w:p w:rsidR="00344905" w:rsidRPr="00E54B55" w:rsidRDefault="00344905" w:rsidP="00344905">
      <w:pPr>
        <w:pStyle w:val="affffff0"/>
        <w:spacing w:before="156" w:after="156"/>
        <w:jc w:val="both"/>
        <w:rPr>
          <w:sz w:val="18"/>
          <w:szCs w:val="18"/>
        </w:rPr>
      </w:pPr>
      <w:r w:rsidRPr="00E54B55">
        <w:rPr>
          <w:rFonts w:hint="eastAsia"/>
          <w:sz w:val="18"/>
          <w:szCs w:val="18"/>
        </w:rPr>
        <w:t xml:space="preserve">      </w:t>
      </w:r>
    </w:p>
    <w:p w:rsidR="00344905" w:rsidRDefault="00344905" w:rsidP="00344905">
      <w:pPr>
        <w:pStyle w:val="affffff0"/>
        <w:spacing w:before="156" w:after="156"/>
        <w:rPr>
          <w:rFonts w:ascii="微软雅黑" w:eastAsia="微软雅黑" w:hAnsi="微软雅黑" w:hint="eastAsia"/>
          <w:b w:val="0"/>
          <w:sz w:val="24"/>
        </w:rPr>
      </w:pPr>
      <w:r>
        <w:rPr>
          <w:noProof/>
          <w:sz w:val="18"/>
          <w:szCs w:val="18"/>
        </w:rPr>
        <w:lastRenderedPageBreak/>
        <w:drawing>
          <wp:inline distT="0" distB="0" distL="0" distR="0">
            <wp:extent cx="5274310" cy="7558110"/>
            <wp:effectExtent l="19050" t="0" r="2540" b="0"/>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3" cstate="print"/>
                    <a:srcRect/>
                    <a:stretch>
                      <a:fillRect/>
                    </a:stretch>
                  </pic:blipFill>
                  <pic:spPr bwMode="auto">
                    <a:xfrm>
                      <a:off x="0" y="0"/>
                      <a:ext cx="5274310" cy="7558110"/>
                    </a:xfrm>
                    <a:prstGeom prst="rect">
                      <a:avLst/>
                    </a:prstGeom>
                    <a:noFill/>
                    <a:ln w="9525">
                      <a:noFill/>
                      <a:miter lim="800000"/>
                      <a:headEnd/>
                      <a:tailEnd/>
                    </a:ln>
                  </pic:spPr>
                </pic:pic>
              </a:graphicData>
            </a:graphic>
          </wp:inline>
        </w:drawing>
      </w:r>
    </w:p>
    <w:p w:rsidR="00344905" w:rsidRPr="00A1574E" w:rsidRDefault="00344905" w:rsidP="00344905">
      <w:pPr>
        <w:pStyle w:val="affffff0"/>
        <w:spacing w:before="156" w:after="156"/>
        <w:rPr>
          <w:b w:val="0"/>
        </w:rPr>
      </w:pPr>
      <w:r w:rsidRPr="00E54B55">
        <w:rPr>
          <w:rFonts w:ascii="微软雅黑" w:eastAsia="微软雅黑" w:hAnsi="微软雅黑" w:hint="eastAsia"/>
          <w:b w:val="0"/>
          <w:sz w:val="24"/>
        </w:rPr>
        <w:t>图表</w:t>
      </w:r>
      <w:r>
        <w:rPr>
          <w:rFonts w:ascii="微软雅黑" w:eastAsia="微软雅黑" w:hAnsi="微软雅黑" w:hint="eastAsia"/>
          <w:b w:val="0"/>
          <w:sz w:val="24"/>
        </w:rPr>
        <w:t>14</w:t>
      </w:r>
      <w:r w:rsidRPr="00E54B55">
        <w:rPr>
          <w:rFonts w:ascii="微软雅黑" w:eastAsia="微软雅黑" w:hAnsi="微软雅黑" w:hint="eastAsia"/>
          <w:b w:val="0"/>
          <w:sz w:val="24"/>
        </w:rPr>
        <w:t>职业健康安全管理体系证书</w:t>
      </w:r>
    </w:p>
    <w:p w:rsidR="00344905" w:rsidRDefault="00344905" w:rsidP="00344905">
      <w:pPr>
        <w:widowControl/>
        <w:spacing w:line="360" w:lineRule="auto"/>
        <w:jc w:val="left"/>
        <w:rPr>
          <w:rFonts w:asciiTheme="minorEastAsia" w:eastAsiaTheme="minorEastAsia" w:hAnsiTheme="minorEastAsia"/>
          <w:b/>
          <w:sz w:val="28"/>
          <w:szCs w:val="28"/>
        </w:rPr>
      </w:pPr>
    </w:p>
    <w:p w:rsidR="0044789D" w:rsidRDefault="00305838">
      <w:pPr>
        <w:spacing w:line="360" w:lineRule="auto"/>
        <w:rPr>
          <w:rFonts w:ascii="宋体" w:hAnsi="宋体"/>
          <w:b/>
          <w:sz w:val="28"/>
          <w:szCs w:val="28"/>
        </w:rPr>
      </w:pPr>
      <w:r>
        <w:rPr>
          <w:rFonts w:ascii="宋体" w:hAnsi="宋体" w:hint="eastAsia"/>
          <w:b/>
          <w:sz w:val="28"/>
          <w:szCs w:val="28"/>
        </w:rPr>
        <w:lastRenderedPageBreak/>
        <w:t>12 读者意见反馈</w:t>
      </w:r>
    </w:p>
    <w:p w:rsidR="0044789D" w:rsidRDefault="00305838">
      <w:pPr>
        <w:widowControl/>
        <w:shd w:val="clear" w:color="auto" w:fill="FFFFFF"/>
        <w:spacing w:line="480" w:lineRule="exact"/>
        <w:ind w:firstLineChars="200" w:firstLine="560"/>
        <w:jc w:val="left"/>
        <w:rPr>
          <w:rFonts w:asciiTheme="minorEastAsia" w:eastAsiaTheme="minorEastAsia" w:hAnsiTheme="minorEastAsia" w:cs="Tahoma"/>
          <w:color w:val="000000"/>
          <w:kern w:val="0"/>
          <w:sz w:val="28"/>
          <w:szCs w:val="28"/>
        </w:rPr>
      </w:pPr>
      <w:r>
        <w:rPr>
          <w:rFonts w:asciiTheme="minorEastAsia" w:eastAsiaTheme="minorEastAsia" w:hAnsiTheme="minorEastAsia" w:cs="Tahoma"/>
          <w:color w:val="000000"/>
          <w:kern w:val="0"/>
          <w:sz w:val="28"/>
          <w:szCs w:val="28"/>
        </w:rPr>
        <w:t>尊敬的读者：</w:t>
      </w:r>
    </w:p>
    <w:p w:rsidR="0044789D" w:rsidRDefault="00305838">
      <w:pPr>
        <w:widowControl/>
        <w:shd w:val="clear" w:color="auto" w:fill="FFFFFF"/>
        <w:spacing w:line="480" w:lineRule="exact"/>
        <w:ind w:firstLineChars="200" w:firstLine="560"/>
        <w:jc w:val="left"/>
        <w:rPr>
          <w:rFonts w:asciiTheme="minorEastAsia" w:eastAsiaTheme="minorEastAsia" w:hAnsiTheme="minorEastAsia" w:cs="Tahoma"/>
          <w:color w:val="000000"/>
          <w:kern w:val="0"/>
          <w:sz w:val="28"/>
          <w:szCs w:val="28"/>
        </w:rPr>
      </w:pPr>
      <w:r>
        <w:rPr>
          <w:rFonts w:asciiTheme="minorEastAsia" w:eastAsiaTheme="minorEastAsia" w:hAnsiTheme="minorEastAsia" w:cs="Tahoma"/>
          <w:color w:val="000000"/>
          <w:kern w:val="0"/>
          <w:sz w:val="28"/>
          <w:szCs w:val="28"/>
        </w:rPr>
        <w:t>感谢您阅读本报告，为了持续改进公司质量诚信问题，提高质量服务水平，我们真诚的希望您能对本报告给予评价，并提出您的宝贵意见，我们对此非常感谢！</w:t>
      </w:r>
    </w:p>
    <w:p w:rsidR="0044789D" w:rsidRDefault="00305838">
      <w:pPr>
        <w:widowControl/>
        <w:shd w:val="clear" w:color="auto" w:fill="FFFFFF"/>
        <w:spacing w:line="480" w:lineRule="exact"/>
        <w:ind w:firstLineChars="200" w:firstLine="560"/>
        <w:jc w:val="left"/>
        <w:rPr>
          <w:rFonts w:asciiTheme="minorEastAsia" w:eastAsiaTheme="minorEastAsia" w:hAnsiTheme="minorEastAsia" w:cs="Tahoma"/>
          <w:color w:val="000000"/>
          <w:kern w:val="0"/>
          <w:sz w:val="28"/>
          <w:szCs w:val="28"/>
        </w:rPr>
      </w:pPr>
      <w:r>
        <w:rPr>
          <w:rFonts w:asciiTheme="minorEastAsia" w:eastAsiaTheme="minorEastAsia" w:hAnsiTheme="minorEastAsia" w:cs="Tahoma"/>
          <w:color w:val="000000"/>
          <w:kern w:val="0"/>
          <w:sz w:val="28"/>
          <w:szCs w:val="28"/>
        </w:rPr>
        <w:t>您可以选择以下方式提出您的意见或建议：</w:t>
      </w:r>
    </w:p>
    <w:p w:rsidR="0044789D" w:rsidRDefault="00305838">
      <w:pPr>
        <w:widowControl/>
        <w:shd w:val="clear" w:color="auto" w:fill="FFFFFF"/>
        <w:spacing w:line="480" w:lineRule="exact"/>
        <w:rPr>
          <w:rFonts w:asciiTheme="minorEastAsia" w:eastAsiaTheme="minorEastAsia" w:hAnsiTheme="minorEastAsia" w:cs="Tahoma"/>
          <w:color w:val="000000"/>
          <w:kern w:val="0"/>
          <w:sz w:val="28"/>
          <w:szCs w:val="28"/>
        </w:rPr>
      </w:pPr>
      <w:r>
        <w:rPr>
          <w:rFonts w:asciiTheme="minorEastAsia" w:eastAsiaTheme="minorEastAsia" w:hAnsiTheme="minorEastAsia" w:cs="Tahoma"/>
          <w:color w:val="000000"/>
          <w:kern w:val="0"/>
          <w:sz w:val="28"/>
          <w:szCs w:val="28"/>
        </w:rPr>
        <w:t>《</w:t>
      </w:r>
      <w:r w:rsidR="00E45524">
        <w:rPr>
          <w:rFonts w:asciiTheme="minorEastAsia" w:eastAsiaTheme="minorEastAsia" w:hAnsiTheme="minorEastAsia" w:cs="仿宋" w:hint="eastAsia"/>
          <w:sz w:val="28"/>
          <w:szCs w:val="28"/>
        </w:rPr>
        <w:t>浙江新锐焊接科技股份有限公司</w:t>
      </w:r>
      <w:r>
        <w:rPr>
          <w:rFonts w:asciiTheme="minorEastAsia" w:eastAsiaTheme="minorEastAsia" w:hAnsiTheme="minorEastAsia" w:cs="仿宋" w:hint="eastAsia"/>
          <w:sz w:val="28"/>
          <w:szCs w:val="28"/>
        </w:rPr>
        <w:t xml:space="preserve"> </w:t>
      </w:r>
      <w:r>
        <w:rPr>
          <w:rFonts w:asciiTheme="minorEastAsia" w:eastAsiaTheme="minorEastAsia" w:hAnsiTheme="minorEastAsia" w:cs="Tahoma" w:hint="eastAsia"/>
          <w:color w:val="000000"/>
          <w:kern w:val="0"/>
          <w:sz w:val="28"/>
          <w:szCs w:val="28"/>
        </w:rPr>
        <w:t>202</w:t>
      </w:r>
      <w:r w:rsidR="00591359">
        <w:rPr>
          <w:rFonts w:asciiTheme="minorEastAsia" w:eastAsiaTheme="minorEastAsia" w:hAnsiTheme="minorEastAsia" w:cs="Tahoma" w:hint="eastAsia"/>
          <w:color w:val="000000"/>
          <w:kern w:val="0"/>
          <w:sz w:val="28"/>
          <w:szCs w:val="28"/>
        </w:rPr>
        <w:t>2</w:t>
      </w:r>
      <w:r>
        <w:rPr>
          <w:rFonts w:asciiTheme="minorEastAsia" w:eastAsiaTheme="minorEastAsia" w:hAnsiTheme="minorEastAsia" w:cs="Tahoma"/>
          <w:color w:val="000000"/>
          <w:kern w:val="0"/>
          <w:sz w:val="28"/>
          <w:szCs w:val="28"/>
        </w:rPr>
        <w:t>年度</w:t>
      </w:r>
      <w:r>
        <w:rPr>
          <w:rFonts w:asciiTheme="minorEastAsia" w:eastAsiaTheme="minorEastAsia" w:hAnsiTheme="minorEastAsia" w:cs="Tahoma" w:hint="eastAsia"/>
          <w:color w:val="000000"/>
          <w:kern w:val="0"/>
          <w:sz w:val="28"/>
          <w:szCs w:val="28"/>
        </w:rPr>
        <w:t>社会责任</w:t>
      </w:r>
      <w:r>
        <w:rPr>
          <w:rFonts w:asciiTheme="minorEastAsia" w:eastAsiaTheme="minorEastAsia" w:hAnsiTheme="minorEastAsia" w:cs="Tahoma"/>
          <w:color w:val="000000"/>
          <w:kern w:val="0"/>
          <w:sz w:val="28"/>
          <w:szCs w:val="28"/>
        </w:rPr>
        <w:t>报告》读者意见反馈表</w:t>
      </w:r>
    </w:p>
    <w:p w:rsidR="0044789D" w:rsidRDefault="00305838">
      <w:pPr>
        <w:widowControl/>
        <w:shd w:val="clear" w:color="auto" w:fill="FFFFFF"/>
        <w:spacing w:line="480" w:lineRule="exact"/>
        <w:jc w:val="left"/>
        <w:rPr>
          <w:rFonts w:ascii="Tahoma" w:hAnsi="Tahoma" w:cs="Tahoma"/>
          <w:color w:val="000000"/>
          <w:kern w:val="0"/>
          <w:sz w:val="28"/>
          <w:szCs w:val="28"/>
        </w:rPr>
      </w:pPr>
      <w:r>
        <w:rPr>
          <w:rFonts w:ascii="Tahoma" w:hAnsi="Tahoma" w:cs="Tahoma"/>
          <w:color w:val="000000"/>
          <w:kern w:val="0"/>
          <w:sz w:val="28"/>
          <w:szCs w:val="28"/>
        </w:rPr>
        <w:t>姓名：</w:t>
      </w:r>
      <w:r>
        <w:rPr>
          <w:rFonts w:ascii="Tahoma" w:hAnsi="Tahoma" w:cs="Tahoma"/>
          <w:color w:val="000000"/>
          <w:kern w:val="0"/>
          <w:sz w:val="28"/>
          <w:szCs w:val="28"/>
        </w:rPr>
        <w:t>                                                       </w:t>
      </w:r>
    </w:p>
    <w:p w:rsidR="0044789D" w:rsidRDefault="00305838">
      <w:pPr>
        <w:widowControl/>
        <w:shd w:val="clear" w:color="auto" w:fill="FFFFFF"/>
        <w:spacing w:line="480" w:lineRule="exact"/>
        <w:jc w:val="left"/>
        <w:rPr>
          <w:rFonts w:ascii="Tahoma" w:hAnsi="Tahoma" w:cs="Tahoma"/>
          <w:color w:val="000000"/>
          <w:kern w:val="0"/>
          <w:sz w:val="28"/>
          <w:szCs w:val="28"/>
        </w:rPr>
      </w:pPr>
      <w:r>
        <w:rPr>
          <w:rFonts w:ascii="Tahoma" w:hAnsi="Tahoma" w:cs="Tahoma"/>
          <w:color w:val="000000"/>
          <w:kern w:val="0"/>
          <w:sz w:val="28"/>
          <w:szCs w:val="28"/>
        </w:rPr>
        <w:t>工作单位：</w:t>
      </w:r>
      <w:r>
        <w:rPr>
          <w:rFonts w:ascii="Tahoma" w:hAnsi="Tahoma" w:cs="Tahoma"/>
          <w:color w:val="000000"/>
          <w:kern w:val="0"/>
          <w:sz w:val="28"/>
          <w:szCs w:val="28"/>
        </w:rPr>
        <w:t>                                                   </w:t>
      </w:r>
    </w:p>
    <w:p w:rsidR="0044789D" w:rsidRDefault="00305838">
      <w:pPr>
        <w:widowControl/>
        <w:shd w:val="clear" w:color="auto" w:fill="FFFFFF"/>
        <w:spacing w:line="480" w:lineRule="exact"/>
        <w:jc w:val="left"/>
        <w:rPr>
          <w:rFonts w:ascii="Tahoma" w:hAnsi="Tahoma" w:cs="Tahoma"/>
          <w:color w:val="000000"/>
          <w:kern w:val="0"/>
          <w:sz w:val="28"/>
          <w:szCs w:val="28"/>
        </w:rPr>
      </w:pPr>
      <w:r>
        <w:rPr>
          <w:rFonts w:ascii="Tahoma" w:hAnsi="Tahoma" w:cs="Tahoma"/>
          <w:color w:val="000000"/>
          <w:kern w:val="0"/>
          <w:sz w:val="28"/>
          <w:szCs w:val="28"/>
        </w:rPr>
        <w:t>联系电话：</w:t>
      </w:r>
      <w:r>
        <w:rPr>
          <w:rFonts w:ascii="Tahoma" w:hAnsi="Tahoma" w:cs="Tahoma"/>
          <w:color w:val="000000"/>
          <w:kern w:val="0"/>
          <w:sz w:val="28"/>
          <w:szCs w:val="28"/>
        </w:rPr>
        <w:t>                                                                         </w:t>
      </w:r>
    </w:p>
    <w:p w:rsidR="0044789D" w:rsidRDefault="00305838">
      <w:pPr>
        <w:widowControl/>
        <w:shd w:val="clear" w:color="auto" w:fill="FFFFFF"/>
        <w:spacing w:line="480" w:lineRule="exact"/>
        <w:jc w:val="left"/>
        <w:rPr>
          <w:rFonts w:ascii="Tahoma" w:hAnsi="Tahoma" w:cs="Tahoma"/>
          <w:color w:val="000000"/>
          <w:kern w:val="0"/>
          <w:sz w:val="28"/>
          <w:szCs w:val="28"/>
        </w:rPr>
      </w:pPr>
      <w:r>
        <w:rPr>
          <w:rFonts w:ascii="Tahoma" w:hAnsi="Tahoma" w:cs="Tahoma"/>
          <w:color w:val="000000"/>
          <w:kern w:val="0"/>
          <w:sz w:val="28"/>
          <w:szCs w:val="28"/>
        </w:rPr>
        <w:t>电子邮箱：</w:t>
      </w:r>
      <w:r>
        <w:rPr>
          <w:rFonts w:ascii="Tahoma" w:hAnsi="Tahoma" w:cs="Tahoma"/>
          <w:color w:val="000000"/>
          <w:kern w:val="0"/>
          <w:sz w:val="28"/>
          <w:szCs w:val="28"/>
        </w:rPr>
        <w:t>                                                    </w:t>
      </w:r>
    </w:p>
    <w:p w:rsidR="0044789D" w:rsidRDefault="00305838">
      <w:pPr>
        <w:widowControl/>
        <w:shd w:val="clear" w:color="auto" w:fill="FFFFFF"/>
        <w:spacing w:line="480" w:lineRule="exact"/>
        <w:jc w:val="left"/>
        <w:rPr>
          <w:rFonts w:ascii="Tahoma" w:hAnsi="Tahoma" w:cs="Tahoma"/>
          <w:color w:val="000000"/>
          <w:kern w:val="0"/>
          <w:sz w:val="28"/>
          <w:szCs w:val="28"/>
        </w:rPr>
      </w:pPr>
      <w:r>
        <w:rPr>
          <w:rFonts w:ascii="Tahoma" w:hAnsi="Tahoma" w:cs="Tahoma"/>
          <w:color w:val="000000"/>
          <w:kern w:val="0"/>
          <w:sz w:val="28"/>
          <w:szCs w:val="28"/>
        </w:rPr>
        <w:t>调查内容：</w:t>
      </w:r>
    </w:p>
    <w:p w:rsidR="0044789D" w:rsidRDefault="00305838">
      <w:pPr>
        <w:widowControl/>
        <w:shd w:val="clear" w:color="auto" w:fill="FFFFFF"/>
        <w:spacing w:line="480" w:lineRule="exact"/>
        <w:jc w:val="left"/>
        <w:rPr>
          <w:rFonts w:asciiTheme="minorEastAsia" w:eastAsiaTheme="minorEastAsia" w:hAnsiTheme="minorEastAsia" w:cs="Tahoma"/>
          <w:color w:val="000000"/>
          <w:kern w:val="0"/>
          <w:sz w:val="28"/>
          <w:szCs w:val="28"/>
        </w:rPr>
      </w:pPr>
      <w:r>
        <w:rPr>
          <w:rFonts w:asciiTheme="minorEastAsia" w:eastAsiaTheme="minorEastAsia" w:hAnsiTheme="minorEastAsia" w:cs="Tahoma"/>
          <w:color w:val="000000"/>
          <w:kern w:val="0"/>
          <w:sz w:val="28"/>
          <w:szCs w:val="28"/>
        </w:rPr>
        <w:t>1.您是否在本报告中获得了您所要了解的信息？    □是 □否</w:t>
      </w:r>
    </w:p>
    <w:p w:rsidR="0044789D" w:rsidRDefault="00305838">
      <w:pPr>
        <w:widowControl/>
        <w:shd w:val="clear" w:color="auto" w:fill="FFFFFF"/>
        <w:spacing w:line="480" w:lineRule="exact"/>
        <w:jc w:val="left"/>
        <w:rPr>
          <w:rFonts w:asciiTheme="minorEastAsia" w:eastAsiaTheme="minorEastAsia" w:hAnsiTheme="minorEastAsia" w:cs="Tahoma"/>
          <w:color w:val="000000"/>
          <w:kern w:val="0"/>
          <w:sz w:val="28"/>
          <w:szCs w:val="28"/>
        </w:rPr>
      </w:pPr>
      <w:r>
        <w:rPr>
          <w:rFonts w:asciiTheme="minorEastAsia" w:eastAsiaTheme="minorEastAsia" w:hAnsiTheme="minorEastAsia" w:cs="Tahoma"/>
          <w:color w:val="000000"/>
          <w:kern w:val="0"/>
          <w:sz w:val="28"/>
          <w:szCs w:val="28"/>
        </w:rPr>
        <w:t>2.您认为本报告是否全面反映了本公司质量诚信状况？ □是 □否</w:t>
      </w:r>
    </w:p>
    <w:p w:rsidR="0044789D" w:rsidRDefault="00305838">
      <w:pPr>
        <w:widowControl/>
        <w:shd w:val="clear" w:color="auto" w:fill="FFFFFF"/>
        <w:spacing w:line="480" w:lineRule="exact"/>
        <w:jc w:val="left"/>
        <w:rPr>
          <w:rFonts w:asciiTheme="minorEastAsia" w:eastAsiaTheme="minorEastAsia" w:hAnsiTheme="minorEastAsia" w:cs="Tahoma"/>
          <w:color w:val="000000"/>
          <w:kern w:val="0"/>
          <w:sz w:val="28"/>
          <w:szCs w:val="28"/>
        </w:rPr>
      </w:pPr>
      <w:r>
        <w:rPr>
          <w:rFonts w:asciiTheme="minorEastAsia" w:eastAsiaTheme="minorEastAsia" w:hAnsiTheme="minorEastAsia" w:cs="Tahoma"/>
          <w:color w:val="000000"/>
          <w:kern w:val="0"/>
          <w:sz w:val="28"/>
          <w:szCs w:val="28"/>
        </w:rPr>
        <w:t>3.您认为本报告是否全面反映了本公司质量管理状况？ □是 □否</w:t>
      </w:r>
    </w:p>
    <w:p w:rsidR="0044789D" w:rsidRDefault="00305838">
      <w:pPr>
        <w:widowControl/>
        <w:shd w:val="clear" w:color="auto" w:fill="FFFFFF"/>
        <w:spacing w:line="480" w:lineRule="exact"/>
        <w:jc w:val="left"/>
        <w:rPr>
          <w:rFonts w:asciiTheme="minorEastAsia" w:eastAsiaTheme="minorEastAsia" w:hAnsiTheme="minorEastAsia" w:cs="Tahoma"/>
          <w:color w:val="000000"/>
          <w:kern w:val="0"/>
          <w:sz w:val="28"/>
          <w:szCs w:val="28"/>
        </w:rPr>
      </w:pPr>
      <w:r>
        <w:rPr>
          <w:rFonts w:asciiTheme="minorEastAsia" w:eastAsiaTheme="minorEastAsia" w:hAnsiTheme="minorEastAsia" w:cs="Tahoma"/>
          <w:color w:val="000000"/>
          <w:kern w:val="0"/>
          <w:sz w:val="28"/>
          <w:szCs w:val="28"/>
        </w:rPr>
        <w:t>4.您认为本报告是否全面反映了本公司相关方质量诚信状况？</w:t>
      </w:r>
    </w:p>
    <w:p w:rsidR="0044789D" w:rsidRDefault="00305838">
      <w:pPr>
        <w:widowControl/>
        <w:shd w:val="clear" w:color="auto" w:fill="FFFFFF"/>
        <w:spacing w:line="480" w:lineRule="exact"/>
        <w:ind w:firstLineChars="2500" w:firstLine="7000"/>
        <w:jc w:val="left"/>
        <w:rPr>
          <w:rFonts w:asciiTheme="minorEastAsia" w:eastAsiaTheme="minorEastAsia" w:hAnsiTheme="minorEastAsia" w:cs="Tahoma"/>
          <w:color w:val="000000"/>
          <w:kern w:val="0"/>
          <w:sz w:val="28"/>
          <w:szCs w:val="28"/>
        </w:rPr>
      </w:pPr>
      <w:r>
        <w:rPr>
          <w:rFonts w:asciiTheme="minorEastAsia" w:eastAsiaTheme="minorEastAsia" w:hAnsiTheme="minorEastAsia" w:cs="Tahoma"/>
          <w:color w:val="000000"/>
          <w:kern w:val="0"/>
          <w:sz w:val="28"/>
          <w:szCs w:val="28"/>
        </w:rPr>
        <w:t>□是 □否</w:t>
      </w:r>
    </w:p>
    <w:p w:rsidR="0044789D" w:rsidRDefault="00305838">
      <w:pPr>
        <w:widowControl/>
        <w:shd w:val="clear" w:color="auto" w:fill="FFFFFF"/>
        <w:spacing w:line="480" w:lineRule="exact"/>
        <w:jc w:val="left"/>
        <w:rPr>
          <w:rFonts w:asciiTheme="minorEastAsia" w:eastAsiaTheme="minorEastAsia" w:hAnsiTheme="minorEastAsia" w:cs="Tahoma"/>
          <w:color w:val="000000"/>
          <w:kern w:val="0"/>
          <w:sz w:val="28"/>
          <w:szCs w:val="28"/>
        </w:rPr>
      </w:pPr>
      <w:r>
        <w:rPr>
          <w:rFonts w:asciiTheme="minorEastAsia" w:eastAsiaTheme="minorEastAsia" w:hAnsiTheme="minorEastAsia" w:cs="Tahoma"/>
          <w:color w:val="000000"/>
          <w:kern w:val="0"/>
          <w:sz w:val="28"/>
          <w:szCs w:val="28"/>
        </w:rPr>
        <w:t>5.上述内容如选择“否”请说明具体内容，同时欢迎提出相应意见和建议。</w:t>
      </w:r>
    </w:p>
    <w:p w:rsidR="0044789D" w:rsidRDefault="0044789D">
      <w:pPr>
        <w:pStyle w:val="aff7"/>
        <w:spacing w:beforeAutospacing="0" w:afterAutospacing="0" w:line="360" w:lineRule="auto"/>
        <w:ind w:firstLineChars="200" w:firstLine="420"/>
        <w:rPr>
          <w:sz w:val="21"/>
          <w:szCs w:val="21"/>
        </w:rPr>
      </w:pPr>
    </w:p>
    <w:p w:rsidR="0044789D" w:rsidRDefault="0044789D">
      <w:pPr>
        <w:spacing w:line="360" w:lineRule="auto"/>
        <w:rPr>
          <w:rFonts w:asciiTheme="minorEastAsia" w:eastAsiaTheme="minorEastAsia" w:hAnsiTheme="minorEastAsia"/>
          <w:b/>
          <w:sz w:val="28"/>
          <w:szCs w:val="28"/>
        </w:rPr>
      </w:pPr>
    </w:p>
    <w:sectPr w:rsidR="0044789D" w:rsidSect="0044789D">
      <w:headerReference w:type="default" r:id="rId14"/>
      <w:footerReference w:type="default" r:id="rId15"/>
      <w:pgSz w:w="11906" w:h="16838"/>
      <w:pgMar w:top="1440" w:right="1416" w:bottom="1440" w:left="1800" w:header="709" w:footer="541" w:gutter="0"/>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7311B" w:rsidRDefault="0017311B" w:rsidP="0044789D">
      <w:pPr>
        <w:pStyle w:val="af5"/>
        <w:spacing w:after="0"/>
        <w:ind w:firstLine="440"/>
      </w:pPr>
      <w:r>
        <w:separator/>
      </w:r>
    </w:p>
  </w:endnote>
  <w:endnote w:type="continuationSeparator" w:id="1">
    <w:p w:rsidR="0017311B" w:rsidRDefault="0017311B" w:rsidP="0044789D">
      <w:pPr>
        <w:pStyle w:val="af5"/>
        <w:spacing w:after="0"/>
        <w:ind w:firstLine="440"/>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楷体_GB2312">
    <w:altName w:val="楷体"/>
    <w:charset w:val="86"/>
    <w:family w:val="modern"/>
    <w:pitch w:val="default"/>
    <w:sig w:usb0="00000000" w:usb1="080E0000" w:usb2="00000000" w:usb3="00000000" w:csb0="0004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仿宋">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仿宋_GB2312">
    <w:altName w:val="仿宋"/>
    <w:charset w:val="86"/>
    <w:family w:val="modern"/>
    <w:pitch w:val="default"/>
    <w:sig w:usb0="00000000" w:usb1="080E0000" w:usb2="00000000" w:usb3="00000000" w:csb0="00040000" w:csb1="00000000"/>
  </w:font>
  <w:font w:name="Roman 10cpi">
    <w:altName w:val="Lucida Console"/>
    <w:charset w:val="00"/>
    <w:family w:val="auto"/>
    <w:pitch w:val="default"/>
    <w:sig w:usb0="00000000" w:usb1="00000000" w:usb2="00000000" w:usb3="00000000" w:csb0="00000001" w:csb1="00000000"/>
  </w:font>
  <w:font w:name="华文细黑">
    <w:panose1 w:val="02010600040101010101"/>
    <w:charset w:val="86"/>
    <w:family w:val="auto"/>
    <w:pitch w:val="variable"/>
    <w:sig w:usb0="00000287" w:usb1="080F0000" w:usb2="00000010" w:usb3="00000000" w:csb0="0004009F" w:csb1="00000000"/>
  </w:font>
  <w:font w:name="Microsoft YaHei UI">
    <w:panose1 w:val="020B0503020204020204"/>
    <w:charset w:val="86"/>
    <w:family w:val="swiss"/>
    <w:pitch w:val="variable"/>
    <w:sig w:usb0="80000287" w:usb1="2ACF3C50" w:usb2="00000016" w:usb3="00000000" w:csb0="0004001F" w:csb1="00000000"/>
  </w:font>
  <w:font w:name="??">
    <w:altName w:val="Times New Roman"/>
    <w:charset w:val="00"/>
    <w:family w:val="roman"/>
    <w:pitch w:val="default"/>
    <w:sig w:usb0="00000000" w:usb1="00000000" w:usb2="00000000" w:usb3="00000000" w:csb0="00000001" w:csb1="00000000"/>
  </w:font>
  <w:font w:name="ˎ̥">
    <w:altName w:val="Times New Roman"/>
    <w:charset w:val="00"/>
    <w:family w:val="roman"/>
    <w:pitch w:val="default"/>
    <w:sig w:usb0="00000000" w:usb1="00000000" w:usb2="00000000" w:usb3="00000000" w:csb0="00040001"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86"/>
    <w:family w:val="swiss"/>
    <w:pitch w:val="variable"/>
    <w:sig w:usb0="F7FFAFFF" w:usb1="E9DFFFFF" w:usb2="0000003F" w:usb3="00000000" w:csb0="003F01FF" w:csb1="00000000"/>
  </w:font>
  <w:font w:name="MingLiU">
    <w:altName w:val="細明體"/>
    <w:panose1 w:val="02010609000101010101"/>
    <w:charset w:val="88"/>
    <w:family w:val="modern"/>
    <w:notTrueType/>
    <w:pitch w:val="fixed"/>
    <w:sig w:usb0="00000001" w:usb1="08080000" w:usb2="00000010" w:usb3="00000000" w:csb0="00100000" w:csb1="00000000"/>
  </w:font>
  <w:font w:name="微软雅黑">
    <w:panose1 w:val="020B0503020204020204"/>
    <w:charset w:val="86"/>
    <w:family w:val="swiss"/>
    <w:pitch w:val="variable"/>
    <w:sig w:usb0="80000287" w:usb1="2ACF3C50" w:usb2="00000016" w:usb3="00000000" w:csb0="0004001F" w:csb1="00000000"/>
  </w:font>
  <w:font w:name="Calibri Bold">
    <w:altName w:val="Calibri"/>
    <w:panose1 w:val="020F0702030404030204"/>
    <w:charset w:val="00"/>
    <w:family w:val="auto"/>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4789D" w:rsidRDefault="00833E0C">
    <w:pPr>
      <w:pStyle w:val="afd"/>
      <w:jc w:val="center"/>
    </w:pPr>
    <w:r w:rsidRPr="00833E0C">
      <w:fldChar w:fldCharType="begin"/>
    </w:r>
    <w:r w:rsidR="00305838">
      <w:instrText xml:space="preserve"> PAGE   \* MERGEFORMAT </w:instrText>
    </w:r>
    <w:r w:rsidRPr="00833E0C">
      <w:fldChar w:fldCharType="separate"/>
    </w:r>
    <w:r w:rsidR="00344905" w:rsidRPr="00344905">
      <w:rPr>
        <w:noProof/>
        <w:lang w:val="zh-CN"/>
      </w:rPr>
      <w:t>26</w:t>
    </w:r>
    <w:r>
      <w:rPr>
        <w:lang w:val="zh-CN"/>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7311B" w:rsidRDefault="0017311B" w:rsidP="0044789D">
      <w:pPr>
        <w:pStyle w:val="af5"/>
        <w:spacing w:after="0"/>
        <w:ind w:firstLine="440"/>
      </w:pPr>
      <w:r>
        <w:separator/>
      </w:r>
    </w:p>
  </w:footnote>
  <w:footnote w:type="continuationSeparator" w:id="1">
    <w:p w:rsidR="0017311B" w:rsidRDefault="0017311B" w:rsidP="0044789D">
      <w:pPr>
        <w:pStyle w:val="af5"/>
        <w:spacing w:after="0"/>
        <w:ind w:firstLine="440"/>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4789D" w:rsidRDefault="007C52B4">
    <w:pPr>
      <w:pStyle w:val="aff"/>
      <w:jc w:val="both"/>
    </w:pPr>
    <w:r>
      <w:rPr>
        <w:rFonts w:ascii="微软雅黑" w:eastAsia="微软雅黑" w:hAnsi="微软雅黑" w:hint="eastAsia"/>
        <w:sz w:val="24"/>
      </w:rPr>
      <w:t xml:space="preserve"> </w:t>
    </w:r>
    <w:r w:rsidR="00AB6CA0">
      <w:rPr>
        <w:rFonts w:ascii="微软雅黑" w:eastAsia="微软雅黑" w:hAnsi="微软雅黑"/>
        <w:noProof/>
        <w:sz w:val="24"/>
      </w:rPr>
      <w:drawing>
        <wp:inline distT="0" distB="0" distL="0" distR="0">
          <wp:extent cx="492760" cy="243205"/>
          <wp:effectExtent l="19050" t="0" r="2540" b="0"/>
          <wp:docPr id="3" name="图片 1" descr="C:\Users\陈晓\Desktop\微信图片_202305250804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C:\Users\陈晓\Desktop\微信图片_20230525080459.png"/>
                  <pic:cNvPicPr>
                    <a:picLocks noChangeAspect="1" noChangeArrowheads="1"/>
                  </pic:cNvPicPr>
                </pic:nvPicPr>
                <pic:blipFill>
                  <a:blip r:embed="rId1"/>
                  <a:srcRect/>
                  <a:stretch>
                    <a:fillRect/>
                  </a:stretch>
                </pic:blipFill>
                <pic:spPr bwMode="auto">
                  <a:xfrm>
                    <a:off x="0" y="0"/>
                    <a:ext cx="492760" cy="243205"/>
                  </a:xfrm>
                  <a:prstGeom prst="rect">
                    <a:avLst/>
                  </a:prstGeom>
                  <a:noFill/>
                  <a:ln w="9525">
                    <a:noFill/>
                    <a:miter lim="800000"/>
                    <a:headEnd/>
                    <a:tailEnd/>
                  </a:ln>
                </pic:spPr>
              </pic:pic>
            </a:graphicData>
          </a:graphic>
        </wp:inline>
      </w:drawing>
    </w:r>
    <w:r w:rsidR="00AB6CA0" w:rsidRPr="00CE2341">
      <w:rPr>
        <w:rFonts w:ascii="微软雅黑" w:eastAsia="微软雅黑" w:hAnsi="微软雅黑" w:hint="eastAsia"/>
        <w:w w:val="90"/>
        <w:sz w:val="24"/>
      </w:rPr>
      <w:t>浙江新锐焊接科技股份有限公司</w:t>
    </w:r>
    <w:r>
      <w:rPr>
        <w:rFonts w:ascii="微软雅黑" w:eastAsia="微软雅黑" w:hAnsi="微软雅黑" w:hint="eastAsia"/>
        <w:sz w:val="24"/>
      </w:rPr>
      <w:t xml:space="preserve">           </w:t>
    </w:r>
    <w:r w:rsidR="00305838">
      <w:rPr>
        <w:rFonts w:ascii="微软雅黑" w:eastAsia="微软雅黑" w:hAnsi="微软雅黑"/>
        <w:sz w:val="21"/>
        <w:szCs w:val="21"/>
      </w:rPr>
      <w:t>“</w:t>
    </w:r>
    <w:r w:rsidR="00305838">
      <w:rPr>
        <w:rFonts w:ascii="微软雅黑" w:eastAsia="微软雅黑" w:hAnsi="微软雅黑" w:hint="eastAsia"/>
        <w:sz w:val="21"/>
        <w:szCs w:val="21"/>
      </w:rPr>
      <w:t>浙江制造”认证社会责任报告</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F9D1EBE"/>
    <w:multiLevelType w:val="multilevel"/>
    <w:tmpl w:val="0F9D1EBE"/>
    <w:lvl w:ilvl="0">
      <w:start w:val="1"/>
      <w:numFmt w:val="decimalEnclosedParen"/>
      <w:lvlText w:val="%1"/>
      <w:lvlJc w:val="left"/>
      <w:pPr>
        <w:ind w:left="840" w:hanging="360"/>
      </w:pPr>
      <w:rPr>
        <w:rFonts w:hint="default"/>
      </w:r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1">
    <w:nsid w:val="101A79FB"/>
    <w:multiLevelType w:val="hybridMultilevel"/>
    <w:tmpl w:val="43FC9D42"/>
    <w:lvl w:ilvl="0" w:tplc="FD02D4A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44C50F90"/>
    <w:multiLevelType w:val="multilevel"/>
    <w:tmpl w:val="44C50F90"/>
    <w:lvl w:ilvl="0">
      <w:start w:val="1"/>
      <w:numFmt w:val="lowerLetter"/>
      <w:pStyle w:val="a"/>
      <w:lvlText w:val="%1)"/>
      <w:lvlJc w:val="left"/>
      <w:pPr>
        <w:tabs>
          <w:tab w:val="left" w:pos="840"/>
        </w:tabs>
        <w:ind w:left="839" w:hanging="419"/>
      </w:pPr>
      <w:rPr>
        <w:rFonts w:ascii="宋体" w:eastAsia="宋体" w:hint="eastAsia"/>
        <w:b w:val="0"/>
        <w:i w:val="0"/>
        <w:sz w:val="24"/>
        <w:szCs w:val="24"/>
      </w:rPr>
    </w:lvl>
    <w:lvl w:ilvl="1">
      <w:start w:val="1"/>
      <w:numFmt w:val="decimal"/>
      <w:pStyle w:val="a0"/>
      <w:lvlText w:val="%2)"/>
      <w:lvlJc w:val="left"/>
      <w:pPr>
        <w:tabs>
          <w:tab w:val="left" w:pos="846"/>
        </w:tabs>
        <w:ind w:left="845" w:hanging="419"/>
      </w:pPr>
      <w:rPr>
        <w:rFonts w:hint="eastAsia"/>
      </w:rPr>
    </w:lvl>
    <w:lvl w:ilvl="2">
      <w:start w:val="1"/>
      <w:numFmt w:val="decimal"/>
      <w:pStyle w:val="a1"/>
      <w:lvlText w:val="(%3)"/>
      <w:lvlJc w:val="left"/>
      <w:pPr>
        <w:tabs>
          <w:tab w:val="left" w:pos="0"/>
        </w:tabs>
        <w:ind w:left="1679" w:hanging="420"/>
      </w:pPr>
      <w:rPr>
        <w:rFonts w:ascii="宋体" w:eastAsia="宋体" w:hint="eastAsia"/>
        <w:b w:val="0"/>
        <w:i w:val="0"/>
        <w:sz w:val="21"/>
        <w:szCs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3">
    <w:nsid w:val="5E565E3A"/>
    <w:multiLevelType w:val="multilevel"/>
    <w:tmpl w:val="5E565E3A"/>
    <w:lvl w:ilvl="0">
      <w:start w:val="1"/>
      <w:numFmt w:val="decimal"/>
      <w:pStyle w:val="1"/>
      <w:lvlText w:val="%1"/>
      <w:lvlJc w:val="left"/>
      <w:pPr>
        <w:tabs>
          <w:tab w:val="left" w:pos="432"/>
        </w:tabs>
        <w:ind w:left="432" w:hanging="432"/>
      </w:pPr>
      <w:rPr>
        <w:rFonts w:hint="eastAsia"/>
      </w:rPr>
    </w:lvl>
    <w:lvl w:ilvl="1">
      <w:start w:val="1"/>
      <w:numFmt w:val="decimal"/>
      <w:pStyle w:val="2"/>
      <w:lvlText w:val="%1.%2"/>
      <w:lvlJc w:val="left"/>
      <w:pPr>
        <w:tabs>
          <w:tab w:val="left" w:pos="576"/>
        </w:tabs>
        <w:ind w:left="576" w:hanging="576"/>
      </w:pPr>
      <w:rPr>
        <w:rFonts w:hint="eastAsia"/>
      </w:rPr>
    </w:lvl>
    <w:lvl w:ilvl="2">
      <w:start w:val="1"/>
      <w:numFmt w:val="decimal"/>
      <w:pStyle w:val="3"/>
      <w:lvlText w:val="%1.%2.%3"/>
      <w:lvlJc w:val="left"/>
      <w:pPr>
        <w:tabs>
          <w:tab w:val="left" w:pos="720"/>
        </w:tabs>
        <w:ind w:left="720" w:hanging="720"/>
      </w:pPr>
      <w:rPr>
        <w:rFonts w:hint="eastAsia"/>
      </w:rPr>
    </w:lvl>
    <w:lvl w:ilvl="3">
      <w:start w:val="1"/>
      <w:numFmt w:val="decimal"/>
      <w:pStyle w:val="4"/>
      <w:lvlText w:val="%1.%2.%3.%4"/>
      <w:lvlJc w:val="left"/>
      <w:pPr>
        <w:tabs>
          <w:tab w:val="left" w:pos="864"/>
        </w:tabs>
        <w:ind w:left="864" w:hanging="864"/>
      </w:pPr>
      <w:rPr>
        <w:rFonts w:hint="eastAsia"/>
      </w:rPr>
    </w:lvl>
    <w:lvl w:ilvl="4">
      <w:start w:val="1"/>
      <w:numFmt w:val="decimal"/>
      <w:pStyle w:val="5"/>
      <w:lvlText w:val="%1.%2.%3.%4.%5"/>
      <w:lvlJc w:val="left"/>
      <w:pPr>
        <w:tabs>
          <w:tab w:val="left" w:pos="1008"/>
        </w:tabs>
        <w:ind w:left="1008" w:hanging="1008"/>
      </w:pPr>
      <w:rPr>
        <w:rFonts w:hint="eastAsia"/>
      </w:rPr>
    </w:lvl>
    <w:lvl w:ilvl="5">
      <w:start w:val="1"/>
      <w:numFmt w:val="decimal"/>
      <w:pStyle w:val="6"/>
      <w:lvlText w:val="%1.%2.%3.%4.%5.%6"/>
      <w:lvlJc w:val="left"/>
      <w:pPr>
        <w:tabs>
          <w:tab w:val="left" w:pos="1152"/>
        </w:tabs>
        <w:ind w:left="1152" w:hanging="1152"/>
      </w:pPr>
      <w:rPr>
        <w:rFonts w:hint="eastAsia"/>
      </w:rPr>
    </w:lvl>
    <w:lvl w:ilvl="6">
      <w:start w:val="1"/>
      <w:numFmt w:val="decimal"/>
      <w:pStyle w:val="7"/>
      <w:lvlText w:val="%1.%2.%3.%4.%5.%6.%7"/>
      <w:lvlJc w:val="left"/>
      <w:pPr>
        <w:tabs>
          <w:tab w:val="left" w:pos="1296"/>
        </w:tabs>
        <w:ind w:left="1296" w:hanging="1296"/>
      </w:pPr>
      <w:rPr>
        <w:rFonts w:hint="eastAsia"/>
      </w:rPr>
    </w:lvl>
    <w:lvl w:ilvl="7">
      <w:start w:val="1"/>
      <w:numFmt w:val="decimal"/>
      <w:pStyle w:val="8"/>
      <w:lvlText w:val="%1.%2.%3.%4.%5.%6.%7.%8"/>
      <w:lvlJc w:val="left"/>
      <w:pPr>
        <w:tabs>
          <w:tab w:val="left" w:pos="1440"/>
        </w:tabs>
        <w:ind w:left="1440" w:hanging="1440"/>
      </w:pPr>
      <w:rPr>
        <w:rFonts w:hint="eastAsia"/>
      </w:rPr>
    </w:lvl>
    <w:lvl w:ilvl="8">
      <w:start w:val="1"/>
      <w:numFmt w:val="decimal"/>
      <w:pStyle w:val="9"/>
      <w:lvlText w:val="%1.%2.%3.%4.%5.%6.%7.%8.%9"/>
      <w:lvlJc w:val="left"/>
      <w:pPr>
        <w:tabs>
          <w:tab w:val="left" w:pos="1584"/>
        </w:tabs>
        <w:ind w:left="1584" w:hanging="1584"/>
      </w:pPr>
      <w:rPr>
        <w:rFonts w:hint="eastAsia"/>
      </w:rPr>
    </w:lvl>
  </w:abstractNum>
  <w:abstractNum w:abstractNumId="4">
    <w:nsid w:val="646260FA"/>
    <w:multiLevelType w:val="multilevel"/>
    <w:tmpl w:val="646260FA"/>
    <w:lvl w:ilvl="0">
      <w:start w:val="1"/>
      <w:numFmt w:val="decimal"/>
      <w:pStyle w:val="a2"/>
      <w:suff w:val="nothing"/>
      <w:lvlText w:val="表%1　"/>
      <w:lvlJc w:val="left"/>
      <w:pPr>
        <w:ind w:left="3403" w:firstLine="0"/>
      </w:pPr>
      <w:rPr>
        <w:rFonts w:ascii="黑体" w:eastAsia="黑体" w:hAnsi="Times New Roman" w:hint="eastAsia"/>
        <w:b w:val="0"/>
        <w:i w:val="0"/>
        <w:sz w:val="21"/>
        <w:lang w:val="en-US"/>
      </w:rPr>
    </w:lvl>
    <w:lvl w:ilvl="1">
      <w:start w:val="1"/>
      <w:numFmt w:val="decimal"/>
      <w:lvlText w:val="%1.%2"/>
      <w:lvlJc w:val="left"/>
      <w:pPr>
        <w:tabs>
          <w:tab w:val="left" w:pos="4395"/>
        </w:tabs>
        <w:ind w:left="4395" w:hanging="567"/>
      </w:pPr>
    </w:lvl>
    <w:lvl w:ilvl="2">
      <w:start w:val="1"/>
      <w:numFmt w:val="decimal"/>
      <w:lvlText w:val="%1.%2.%3"/>
      <w:lvlJc w:val="left"/>
      <w:pPr>
        <w:tabs>
          <w:tab w:val="left" w:pos="4821"/>
        </w:tabs>
        <w:ind w:left="4821" w:hanging="567"/>
      </w:pPr>
    </w:lvl>
    <w:lvl w:ilvl="3">
      <w:start w:val="1"/>
      <w:numFmt w:val="decimal"/>
      <w:lvlText w:val="%1.%2.%3.%4"/>
      <w:lvlJc w:val="left"/>
      <w:pPr>
        <w:tabs>
          <w:tab w:val="left" w:pos="5387"/>
        </w:tabs>
        <w:ind w:left="5387" w:hanging="708"/>
      </w:pPr>
    </w:lvl>
    <w:lvl w:ilvl="4">
      <w:start w:val="1"/>
      <w:numFmt w:val="decimal"/>
      <w:lvlText w:val="%1.%2.%3.%4.%5"/>
      <w:lvlJc w:val="left"/>
      <w:pPr>
        <w:tabs>
          <w:tab w:val="left" w:pos="5954"/>
        </w:tabs>
        <w:ind w:left="5954" w:hanging="850"/>
      </w:pPr>
    </w:lvl>
    <w:lvl w:ilvl="5">
      <w:start w:val="1"/>
      <w:numFmt w:val="decimal"/>
      <w:lvlText w:val="%1.%2.%3.%4.%5.%6"/>
      <w:lvlJc w:val="left"/>
      <w:pPr>
        <w:tabs>
          <w:tab w:val="left" w:pos="6663"/>
        </w:tabs>
        <w:ind w:left="6663" w:hanging="1134"/>
      </w:pPr>
    </w:lvl>
    <w:lvl w:ilvl="6">
      <w:start w:val="1"/>
      <w:numFmt w:val="decimal"/>
      <w:lvlText w:val="%1.%2.%3.%4.%5.%6.%7"/>
      <w:lvlJc w:val="left"/>
      <w:pPr>
        <w:tabs>
          <w:tab w:val="left" w:pos="7230"/>
        </w:tabs>
        <w:ind w:left="7230" w:hanging="1276"/>
      </w:pPr>
    </w:lvl>
    <w:lvl w:ilvl="7">
      <w:start w:val="1"/>
      <w:numFmt w:val="decimal"/>
      <w:lvlText w:val="%1.%2.%3.%4.%5.%6.%7.%8"/>
      <w:lvlJc w:val="left"/>
      <w:pPr>
        <w:tabs>
          <w:tab w:val="left" w:pos="7797"/>
        </w:tabs>
        <w:ind w:left="7797" w:hanging="1418"/>
      </w:pPr>
    </w:lvl>
    <w:lvl w:ilvl="8">
      <w:start w:val="1"/>
      <w:numFmt w:val="decimal"/>
      <w:lvlText w:val="%1.%2.%3.%4.%5.%6.%7.%8.%9"/>
      <w:lvlJc w:val="left"/>
      <w:pPr>
        <w:tabs>
          <w:tab w:val="left" w:pos="8505"/>
        </w:tabs>
        <w:ind w:left="8505" w:hanging="1700"/>
      </w:pPr>
    </w:lvl>
  </w:abstractNum>
  <w:num w:numId="1">
    <w:abstractNumId w:val="3"/>
  </w:num>
  <w:num w:numId="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num>
  <w:num w:numId="4">
    <w:abstractNumId w:val="0"/>
  </w:num>
  <w:num w:numId="5">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7"/>
  <w:bordersDoNotSurroundHeader/>
  <w:bordersDoNotSurroundFooter/>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9D551C"/>
    <w:rsid w:val="000006E9"/>
    <w:rsid w:val="0000242C"/>
    <w:rsid w:val="00002EEF"/>
    <w:rsid w:val="0000546B"/>
    <w:rsid w:val="00010314"/>
    <w:rsid w:val="000112E6"/>
    <w:rsid w:val="00013201"/>
    <w:rsid w:val="0001365B"/>
    <w:rsid w:val="00017321"/>
    <w:rsid w:val="00022DF5"/>
    <w:rsid w:val="000236CC"/>
    <w:rsid w:val="00026F2F"/>
    <w:rsid w:val="00032E19"/>
    <w:rsid w:val="00033AA9"/>
    <w:rsid w:val="000359B2"/>
    <w:rsid w:val="00040256"/>
    <w:rsid w:val="00040DD9"/>
    <w:rsid w:val="00046AD6"/>
    <w:rsid w:val="000477E9"/>
    <w:rsid w:val="00050008"/>
    <w:rsid w:val="00057E0D"/>
    <w:rsid w:val="000635D9"/>
    <w:rsid w:val="00067DD3"/>
    <w:rsid w:val="000920FB"/>
    <w:rsid w:val="00094A95"/>
    <w:rsid w:val="0009660E"/>
    <w:rsid w:val="00097DA9"/>
    <w:rsid w:val="000A58AF"/>
    <w:rsid w:val="000B14D9"/>
    <w:rsid w:val="000C6022"/>
    <w:rsid w:val="000D4B88"/>
    <w:rsid w:val="000D6956"/>
    <w:rsid w:val="000E0382"/>
    <w:rsid w:val="000E4755"/>
    <w:rsid w:val="000E65ED"/>
    <w:rsid w:val="000E74A7"/>
    <w:rsid w:val="000F038E"/>
    <w:rsid w:val="001024D7"/>
    <w:rsid w:val="00103846"/>
    <w:rsid w:val="00103852"/>
    <w:rsid w:val="00103BD1"/>
    <w:rsid w:val="0010423F"/>
    <w:rsid w:val="0010658C"/>
    <w:rsid w:val="001076CA"/>
    <w:rsid w:val="001167A4"/>
    <w:rsid w:val="001259C2"/>
    <w:rsid w:val="00126B2F"/>
    <w:rsid w:val="00126D90"/>
    <w:rsid w:val="00127077"/>
    <w:rsid w:val="00135369"/>
    <w:rsid w:val="00145723"/>
    <w:rsid w:val="0015036C"/>
    <w:rsid w:val="0015419A"/>
    <w:rsid w:val="001577BB"/>
    <w:rsid w:val="00160DD7"/>
    <w:rsid w:val="001612D8"/>
    <w:rsid w:val="00162F0E"/>
    <w:rsid w:val="00163B1F"/>
    <w:rsid w:val="00164B1F"/>
    <w:rsid w:val="00166345"/>
    <w:rsid w:val="00167DD8"/>
    <w:rsid w:val="0017311B"/>
    <w:rsid w:val="00174F35"/>
    <w:rsid w:val="00174F43"/>
    <w:rsid w:val="00175FA6"/>
    <w:rsid w:val="0017663B"/>
    <w:rsid w:val="001803EF"/>
    <w:rsid w:val="00180B6B"/>
    <w:rsid w:val="00182974"/>
    <w:rsid w:val="00182C00"/>
    <w:rsid w:val="00185C40"/>
    <w:rsid w:val="00186791"/>
    <w:rsid w:val="00187822"/>
    <w:rsid w:val="00192E64"/>
    <w:rsid w:val="001941A5"/>
    <w:rsid w:val="001957A4"/>
    <w:rsid w:val="00196F5F"/>
    <w:rsid w:val="001A041D"/>
    <w:rsid w:val="001A5163"/>
    <w:rsid w:val="001A716C"/>
    <w:rsid w:val="001A731B"/>
    <w:rsid w:val="001B1CF0"/>
    <w:rsid w:val="001B3205"/>
    <w:rsid w:val="001B32B8"/>
    <w:rsid w:val="001B44F9"/>
    <w:rsid w:val="001B4BF4"/>
    <w:rsid w:val="001B5111"/>
    <w:rsid w:val="001C5240"/>
    <w:rsid w:val="001C593E"/>
    <w:rsid w:val="001C78E0"/>
    <w:rsid w:val="001C797A"/>
    <w:rsid w:val="001D1537"/>
    <w:rsid w:val="001D23D2"/>
    <w:rsid w:val="001D32E5"/>
    <w:rsid w:val="001D58F5"/>
    <w:rsid w:val="001E4D77"/>
    <w:rsid w:val="001F45CD"/>
    <w:rsid w:val="001F57DB"/>
    <w:rsid w:val="001F6E2A"/>
    <w:rsid w:val="00210EEC"/>
    <w:rsid w:val="00214DF3"/>
    <w:rsid w:val="00221340"/>
    <w:rsid w:val="00221B55"/>
    <w:rsid w:val="0022352E"/>
    <w:rsid w:val="002243DF"/>
    <w:rsid w:val="00227496"/>
    <w:rsid w:val="00227B40"/>
    <w:rsid w:val="002307D6"/>
    <w:rsid w:val="00231D7E"/>
    <w:rsid w:val="00234DB8"/>
    <w:rsid w:val="002440F9"/>
    <w:rsid w:val="0024549D"/>
    <w:rsid w:val="00247F77"/>
    <w:rsid w:val="00252BB7"/>
    <w:rsid w:val="002530EA"/>
    <w:rsid w:val="00254FD3"/>
    <w:rsid w:val="00261D90"/>
    <w:rsid w:val="00263475"/>
    <w:rsid w:val="00264099"/>
    <w:rsid w:val="002663C8"/>
    <w:rsid w:val="002677A8"/>
    <w:rsid w:val="0027441E"/>
    <w:rsid w:val="00275430"/>
    <w:rsid w:val="00275D28"/>
    <w:rsid w:val="00281112"/>
    <w:rsid w:val="00281D57"/>
    <w:rsid w:val="002877F4"/>
    <w:rsid w:val="0029283A"/>
    <w:rsid w:val="00293389"/>
    <w:rsid w:val="00294452"/>
    <w:rsid w:val="002A112E"/>
    <w:rsid w:val="002A3D0D"/>
    <w:rsid w:val="002A720B"/>
    <w:rsid w:val="002C1131"/>
    <w:rsid w:val="002C13D7"/>
    <w:rsid w:val="002C1E8E"/>
    <w:rsid w:val="002C5E7B"/>
    <w:rsid w:val="002D1154"/>
    <w:rsid w:val="002D1FAA"/>
    <w:rsid w:val="002D39E8"/>
    <w:rsid w:val="002D5E33"/>
    <w:rsid w:val="002D6113"/>
    <w:rsid w:val="002E0A43"/>
    <w:rsid w:val="002E306F"/>
    <w:rsid w:val="002E6E00"/>
    <w:rsid w:val="002F17C4"/>
    <w:rsid w:val="002F1A10"/>
    <w:rsid w:val="002F4DB6"/>
    <w:rsid w:val="002F5381"/>
    <w:rsid w:val="00302B5D"/>
    <w:rsid w:val="00305838"/>
    <w:rsid w:val="00305EBC"/>
    <w:rsid w:val="0030653D"/>
    <w:rsid w:val="003128FC"/>
    <w:rsid w:val="00312E94"/>
    <w:rsid w:val="00314E82"/>
    <w:rsid w:val="003156D5"/>
    <w:rsid w:val="003167E1"/>
    <w:rsid w:val="00316F31"/>
    <w:rsid w:val="00320933"/>
    <w:rsid w:val="0032288D"/>
    <w:rsid w:val="00330E1C"/>
    <w:rsid w:val="0033110E"/>
    <w:rsid w:val="00333715"/>
    <w:rsid w:val="00333A6E"/>
    <w:rsid w:val="00333DE0"/>
    <w:rsid w:val="0033782D"/>
    <w:rsid w:val="00344905"/>
    <w:rsid w:val="003500E1"/>
    <w:rsid w:val="00350A9E"/>
    <w:rsid w:val="0035331C"/>
    <w:rsid w:val="003539E1"/>
    <w:rsid w:val="00355185"/>
    <w:rsid w:val="00362892"/>
    <w:rsid w:val="00364EF5"/>
    <w:rsid w:val="00365A27"/>
    <w:rsid w:val="0037480A"/>
    <w:rsid w:val="00381F18"/>
    <w:rsid w:val="00383747"/>
    <w:rsid w:val="003A19F9"/>
    <w:rsid w:val="003A2C27"/>
    <w:rsid w:val="003A3807"/>
    <w:rsid w:val="003C5990"/>
    <w:rsid w:val="003C6A81"/>
    <w:rsid w:val="003D6F9F"/>
    <w:rsid w:val="003F25A7"/>
    <w:rsid w:val="003F3F39"/>
    <w:rsid w:val="004008D8"/>
    <w:rsid w:val="004009BE"/>
    <w:rsid w:val="00405ACC"/>
    <w:rsid w:val="00405C35"/>
    <w:rsid w:val="004234AC"/>
    <w:rsid w:val="00423E9A"/>
    <w:rsid w:val="004244AE"/>
    <w:rsid w:val="00425CC7"/>
    <w:rsid w:val="004274BD"/>
    <w:rsid w:val="004343F4"/>
    <w:rsid w:val="00434D0B"/>
    <w:rsid w:val="0044789D"/>
    <w:rsid w:val="004501B3"/>
    <w:rsid w:val="00452EBF"/>
    <w:rsid w:val="00456276"/>
    <w:rsid w:val="004600DF"/>
    <w:rsid w:val="00460A73"/>
    <w:rsid w:val="00462B0E"/>
    <w:rsid w:val="00463D38"/>
    <w:rsid w:val="0047532D"/>
    <w:rsid w:val="00482C6C"/>
    <w:rsid w:val="00485C0E"/>
    <w:rsid w:val="0048692C"/>
    <w:rsid w:val="00486B55"/>
    <w:rsid w:val="00492848"/>
    <w:rsid w:val="00493F46"/>
    <w:rsid w:val="004962D3"/>
    <w:rsid w:val="00497758"/>
    <w:rsid w:val="004A29BF"/>
    <w:rsid w:val="004B2F82"/>
    <w:rsid w:val="004B5CD8"/>
    <w:rsid w:val="004B6DFE"/>
    <w:rsid w:val="004C0C17"/>
    <w:rsid w:val="004C1744"/>
    <w:rsid w:val="004C7385"/>
    <w:rsid w:val="004C76A5"/>
    <w:rsid w:val="004C7E26"/>
    <w:rsid w:val="004D0504"/>
    <w:rsid w:val="004D1252"/>
    <w:rsid w:val="004E2BF0"/>
    <w:rsid w:val="004E6425"/>
    <w:rsid w:val="004E6C10"/>
    <w:rsid w:val="004E7253"/>
    <w:rsid w:val="004E76D4"/>
    <w:rsid w:val="004F6758"/>
    <w:rsid w:val="00501354"/>
    <w:rsid w:val="005023B0"/>
    <w:rsid w:val="005062E6"/>
    <w:rsid w:val="00510091"/>
    <w:rsid w:val="005104E8"/>
    <w:rsid w:val="00511338"/>
    <w:rsid w:val="005123B0"/>
    <w:rsid w:val="00513B5E"/>
    <w:rsid w:val="005157D6"/>
    <w:rsid w:val="00515F29"/>
    <w:rsid w:val="00516FAE"/>
    <w:rsid w:val="00517E76"/>
    <w:rsid w:val="0052482D"/>
    <w:rsid w:val="00530B76"/>
    <w:rsid w:val="00530CEA"/>
    <w:rsid w:val="00531377"/>
    <w:rsid w:val="00532907"/>
    <w:rsid w:val="0053441E"/>
    <w:rsid w:val="005347E2"/>
    <w:rsid w:val="005364BB"/>
    <w:rsid w:val="005416A0"/>
    <w:rsid w:val="00542173"/>
    <w:rsid w:val="0054222E"/>
    <w:rsid w:val="00543D0A"/>
    <w:rsid w:val="005458C3"/>
    <w:rsid w:val="00545BF3"/>
    <w:rsid w:val="005478F1"/>
    <w:rsid w:val="00554163"/>
    <w:rsid w:val="00566369"/>
    <w:rsid w:val="00570319"/>
    <w:rsid w:val="00570F40"/>
    <w:rsid w:val="00575291"/>
    <w:rsid w:val="00575827"/>
    <w:rsid w:val="005773D9"/>
    <w:rsid w:val="0058274A"/>
    <w:rsid w:val="00583AF7"/>
    <w:rsid w:val="00583D6C"/>
    <w:rsid w:val="005846B1"/>
    <w:rsid w:val="005849DD"/>
    <w:rsid w:val="00591359"/>
    <w:rsid w:val="005977EA"/>
    <w:rsid w:val="005A1CFD"/>
    <w:rsid w:val="005A210F"/>
    <w:rsid w:val="005A4793"/>
    <w:rsid w:val="005A4897"/>
    <w:rsid w:val="005A6C64"/>
    <w:rsid w:val="005A7797"/>
    <w:rsid w:val="005B0864"/>
    <w:rsid w:val="005B118E"/>
    <w:rsid w:val="005C79C6"/>
    <w:rsid w:val="005D2A1E"/>
    <w:rsid w:val="005D6045"/>
    <w:rsid w:val="005D7A97"/>
    <w:rsid w:val="005E01BE"/>
    <w:rsid w:val="005E2FA2"/>
    <w:rsid w:val="005E3F0A"/>
    <w:rsid w:val="005E71B9"/>
    <w:rsid w:val="005F2C39"/>
    <w:rsid w:val="005F2E63"/>
    <w:rsid w:val="005F6ECF"/>
    <w:rsid w:val="005F748C"/>
    <w:rsid w:val="006013A8"/>
    <w:rsid w:val="00601A06"/>
    <w:rsid w:val="00601AA6"/>
    <w:rsid w:val="00606BF7"/>
    <w:rsid w:val="0060765C"/>
    <w:rsid w:val="00612166"/>
    <w:rsid w:val="00621963"/>
    <w:rsid w:val="00625694"/>
    <w:rsid w:val="00631C89"/>
    <w:rsid w:val="006359B0"/>
    <w:rsid w:val="00635F3C"/>
    <w:rsid w:val="00637347"/>
    <w:rsid w:val="00637A28"/>
    <w:rsid w:val="0064778B"/>
    <w:rsid w:val="00650DD3"/>
    <w:rsid w:val="00651689"/>
    <w:rsid w:val="006525BE"/>
    <w:rsid w:val="006565C9"/>
    <w:rsid w:val="00661DD9"/>
    <w:rsid w:val="00661FAB"/>
    <w:rsid w:val="00663F1F"/>
    <w:rsid w:val="00665421"/>
    <w:rsid w:val="00665F4A"/>
    <w:rsid w:val="006666C7"/>
    <w:rsid w:val="00670CEB"/>
    <w:rsid w:val="00675927"/>
    <w:rsid w:val="0068079F"/>
    <w:rsid w:val="00681D2C"/>
    <w:rsid w:val="00684954"/>
    <w:rsid w:val="00692054"/>
    <w:rsid w:val="006961E4"/>
    <w:rsid w:val="00697BD0"/>
    <w:rsid w:val="006A07E9"/>
    <w:rsid w:val="006A41F3"/>
    <w:rsid w:val="006A6FEB"/>
    <w:rsid w:val="006A7DE8"/>
    <w:rsid w:val="006B0BFE"/>
    <w:rsid w:val="006B1BF9"/>
    <w:rsid w:val="006C39BF"/>
    <w:rsid w:val="006C3E3F"/>
    <w:rsid w:val="006D2DD4"/>
    <w:rsid w:val="006D3425"/>
    <w:rsid w:val="006D5212"/>
    <w:rsid w:val="006D7CD6"/>
    <w:rsid w:val="006E5A95"/>
    <w:rsid w:val="006E6C0F"/>
    <w:rsid w:val="006F225E"/>
    <w:rsid w:val="006F5DAC"/>
    <w:rsid w:val="00700B4F"/>
    <w:rsid w:val="00701CE7"/>
    <w:rsid w:val="0070325E"/>
    <w:rsid w:val="00703630"/>
    <w:rsid w:val="00710809"/>
    <w:rsid w:val="00711B0A"/>
    <w:rsid w:val="0071409C"/>
    <w:rsid w:val="007216FD"/>
    <w:rsid w:val="00724429"/>
    <w:rsid w:val="00732AF2"/>
    <w:rsid w:val="007354E9"/>
    <w:rsid w:val="00740715"/>
    <w:rsid w:val="0074082C"/>
    <w:rsid w:val="00741BD9"/>
    <w:rsid w:val="0074265F"/>
    <w:rsid w:val="00744515"/>
    <w:rsid w:val="00752CED"/>
    <w:rsid w:val="0076259D"/>
    <w:rsid w:val="00763CBF"/>
    <w:rsid w:val="0077519B"/>
    <w:rsid w:val="00776F41"/>
    <w:rsid w:val="0077762A"/>
    <w:rsid w:val="007779BF"/>
    <w:rsid w:val="00777E0D"/>
    <w:rsid w:val="00780601"/>
    <w:rsid w:val="007810E8"/>
    <w:rsid w:val="00784A5B"/>
    <w:rsid w:val="00790E87"/>
    <w:rsid w:val="007921A8"/>
    <w:rsid w:val="007926AA"/>
    <w:rsid w:val="007936DB"/>
    <w:rsid w:val="0079648E"/>
    <w:rsid w:val="00796873"/>
    <w:rsid w:val="007A06E9"/>
    <w:rsid w:val="007A3588"/>
    <w:rsid w:val="007A41A4"/>
    <w:rsid w:val="007A561B"/>
    <w:rsid w:val="007A59AD"/>
    <w:rsid w:val="007A5BEF"/>
    <w:rsid w:val="007B1803"/>
    <w:rsid w:val="007B3FAF"/>
    <w:rsid w:val="007C3652"/>
    <w:rsid w:val="007C4A4C"/>
    <w:rsid w:val="007C52B4"/>
    <w:rsid w:val="007C64D9"/>
    <w:rsid w:val="007D58FD"/>
    <w:rsid w:val="007D6F02"/>
    <w:rsid w:val="007E5401"/>
    <w:rsid w:val="007E64A2"/>
    <w:rsid w:val="007F6F91"/>
    <w:rsid w:val="00802AE7"/>
    <w:rsid w:val="00806841"/>
    <w:rsid w:val="008076B0"/>
    <w:rsid w:val="00813428"/>
    <w:rsid w:val="008157AE"/>
    <w:rsid w:val="0081679E"/>
    <w:rsid w:val="0081687D"/>
    <w:rsid w:val="00816B26"/>
    <w:rsid w:val="0082698B"/>
    <w:rsid w:val="00831657"/>
    <w:rsid w:val="00831BE3"/>
    <w:rsid w:val="008324C3"/>
    <w:rsid w:val="00833E0C"/>
    <w:rsid w:val="008407DF"/>
    <w:rsid w:val="00843E34"/>
    <w:rsid w:val="00844AB8"/>
    <w:rsid w:val="00845E56"/>
    <w:rsid w:val="00847E4B"/>
    <w:rsid w:val="00847F07"/>
    <w:rsid w:val="0085229C"/>
    <w:rsid w:val="00856046"/>
    <w:rsid w:val="00856AE9"/>
    <w:rsid w:val="00864E38"/>
    <w:rsid w:val="00872C07"/>
    <w:rsid w:val="00877C1A"/>
    <w:rsid w:val="00890917"/>
    <w:rsid w:val="0089535D"/>
    <w:rsid w:val="008A0204"/>
    <w:rsid w:val="008A146D"/>
    <w:rsid w:val="008B08E0"/>
    <w:rsid w:val="008B1D42"/>
    <w:rsid w:val="008B22FE"/>
    <w:rsid w:val="008B3DE2"/>
    <w:rsid w:val="008B671D"/>
    <w:rsid w:val="008B7E12"/>
    <w:rsid w:val="008C114F"/>
    <w:rsid w:val="008C1924"/>
    <w:rsid w:val="008C5534"/>
    <w:rsid w:val="008C581B"/>
    <w:rsid w:val="008D1A1C"/>
    <w:rsid w:val="008E4766"/>
    <w:rsid w:val="008E7A43"/>
    <w:rsid w:val="008F139A"/>
    <w:rsid w:val="008F1865"/>
    <w:rsid w:val="008F1BDB"/>
    <w:rsid w:val="008F4869"/>
    <w:rsid w:val="008F4AB6"/>
    <w:rsid w:val="008F730B"/>
    <w:rsid w:val="009017D9"/>
    <w:rsid w:val="00901870"/>
    <w:rsid w:val="00902BB9"/>
    <w:rsid w:val="00903030"/>
    <w:rsid w:val="009054D8"/>
    <w:rsid w:val="00907014"/>
    <w:rsid w:val="009134D1"/>
    <w:rsid w:val="009155A7"/>
    <w:rsid w:val="009158F1"/>
    <w:rsid w:val="00916D6C"/>
    <w:rsid w:val="00924EBC"/>
    <w:rsid w:val="009250AF"/>
    <w:rsid w:val="00932843"/>
    <w:rsid w:val="009337C0"/>
    <w:rsid w:val="00935937"/>
    <w:rsid w:val="009460D9"/>
    <w:rsid w:val="00946A03"/>
    <w:rsid w:val="00947331"/>
    <w:rsid w:val="00952FFA"/>
    <w:rsid w:val="009631F4"/>
    <w:rsid w:val="0096539C"/>
    <w:rsid w:val="00965A5F"/>
    <w:rsid w:val="0097252B"/>
    <w:rsid w:val="00973287"/>
    <w:rsid w:val="00973A1F"/>
    <w:rsid w:val="00974A9D"/>
    <w:rsid w:val="00975FA6"/>
    <w:rsid w:val="009777A7"/>
    <w:rsid w:val="00980440"/>
    <w:rsid w:val="00980D73"/>
    <w:rsid w:val="00982F8E"/>
    <w:rsid w:val="0098789F"/>
    <w:rsid w:val="00992EA4"/>
    <w:rsid w:val="00995725"/>
    <w:rsid w:val="009A487F"/>
    <w:rsid w:val="009B038F"/>
    <w:rsid w:val="009B448F"/>
    <w:rsid w:val="009B46B4"/>
    <w:rsid w:val="009B4711"/>
    <w:rsid w:val="009B5309"/>
    <w:rsid w:val="009C2802"/>
    <w:rsid w:val="009D0AFA"/>
    <w:rsid w:val="009D551C"/>
    <w:rsid w:val="009D7D8F"/>
    <w:rsid w:val="009E3C73"/>
    <w:rsid w:val="009E6E0A"/>
    <w:rsid w:val="009F2603"/>
    <w:rsid w:val="009F2802"/>
    <w:rsid w:val="009F3D74"/>
    <w:rsid w:val="00A00910"/>
    <w:rsid w:val="00A00E6B"/>
    <w:rsid w:val="00A01C65"/>
    <w:rsid w:val="00A13166"/>
    <w:rsid w:val="00A15918"/>
    <w:rsid w:val="00A16728"/>
    <w:rsid w:val="00A22B60"/>
    <w:rsid w:val="00A23C93"/>
    <w:rsid w:val="00A23ED7"/>
    <w:rsid w:val="00A23F34"/>
    <w:rsid w:val="00A262D5"/>
    <w:rsid w:val="00A32DF7"/>
    <w:rsid w:val="00A33BF5"/>
    <w:rsid w:val="00A3683F"/>
    <w:rsid w:val="00A37BEF"/>
    <w:rsid w:val="00A40B7F"/>
    <w:rsid w:val="00A42A55"/>
    <w:rsid w:val="00A44433"/>
    <w:rsid w:val="00A455A7"/>
    <w:rsid w:val="00A475A4"/>
    <w:rsid w:val="00A61FF8"/>
    <w:rsid w:val="00A64F17"/>
    <w:rsid w:val="00A657E8"/>
    <w:rsid w:val="00A66B17"/>
    <w:rsid w:val="00A758FC"/>
    <w:rsid w:val="00A8518E"/>
    <w:rsid w:val="00A852FF"/>
    <w:rsid w:val="00A8658F"/>
    <w:rsid w:val="00A869FC"/>
    <w:rsid w:val="00A902AD"/>
    <w:rsid w:val="00A90BF4"/>
    <w:rsid w:val="00A90D12"/>
    <w:rsid w:val="00A92651"/>
    <w:rsid w:val="00A9461A"/>
    <w:rsid w:val="00A94DD7"/>
    <w:rsid w:val="00AA3795"/>
    <w:rsid w:val="00AA7E65"/>
    <w:rsid w:val="00AB3E72"/>
    <w:rsid w:val="00AB4B31"/>
    <w:rsid w:val="00AB5E9A"/>
    <w:rsid w:val="00AB6CA0"/>
    <w:rsid w:val="00AC798B"/>
    <w:rsid w:val="00AD0BD0"/>
    <w:rsid w:val="00AD1C36"/>
    <w:rsid w:val="00AD1E82"/>
    <w:rsid w:val="00AD322F"/>
    <w:rsid w:val="00AD3EE2"/>
    <w:rsid w:val="00AD6C1B"/>
    <w:rsid w:val="00AE1523"/>
    <w:rsid w:val="00AE22BD"/>
    <w:rsid w:val="00AE3AB6"/>
    <w:rsid w:val="00AE5C29"/>
    <w:rsid w:val="00AE705F"/>
    <w:rsid w:val="00AF02F5"/>
    <w:rsid w:val="00AF2B9D"/>
    <w:rsid w:val="00AF5508"/>
    <w:rsid w:val="00B177B3"/>
    <w:rsid w:val="00B25015"/>
    <w:rsid w:val="00B25434"/>
    <w:rsid w:val="00B269D3"/>
    <w:rsid w:val="00B33034"/>
    <w:rsid w:val="00B34E34"/>
    <w:rsid w:val="00B4082B"/>
    <w:rsid w:val="00B4193F"/>
    <w:rsid w:val="00B43950"/>
    <w:rsid w:val="00B449B6"/>
    <w:rsid w:val="00B53B06"/>
    <w:rsid w:val="00B545FA"/>
    <w:rsid w:val="00B56D24"/>
    <w:rsid w:val="00B57BA5"/>
    <w:rsid w:val="00B6053B"/>
    <w:rsid w:val="00B6779E"/>
    <w:rsid w:val="00B77C29"/>
    <w:rsid w:val="00B80789"/>
    <w:rsid w:val="00B8237F"/>
    <w:rsid w:val="00B9345C"/>
    <w:rsid w:val="00B939BA"/>
    <w:rsid w:val="00B93CC6"/>
    <w:rsid w:val="00B95B60"/>
    <w:rsid w:val="00BB4A24"/>
    <w:rsid w:val="00BB5BC1"/>
    <w:rsid w:val="00BC0116"/>
    <w:rsid w:val="00BC3A72"/>
    <w:rsid w:val="00BC62F8"/>
    <w:rsid w:val="00BD3AB1"/>
    <w:rsid w:val="00BD3B68"/>
    <w:rsid w:val="00BD4195"/>
    <w:rsid w:val="00BD566A"/>
    <w:rsid w:val="00BD7575"/>
    <w:rsid w:val="00BD7BBB"/>
    <w:rsid w:val="00BD7C84"/>
    <w:rsid w:val="00BE6CAC"/>
    <w:rsid w:val="00BE7D0C"/>
    <w:rsid w:val="00BF2252"/>
    <w:rsid w:val="00BF2F6C"/>
    <w:rsid w:val="00C0190C"/>
    <w:rsid w:val="00C02757"/>
    <w:rsid w:val="00C02B72"/>
    <w:rsid w:val="00C1071C"/>
    <w:rsid w:val="00C15BF2"/>
    <w:rsid w:val="00C17558"/>
    <w:rsid w:val="00C2013C"/>
    <w:rsid w:val="00C24059"/>
    <w:rsid w:val="00C33A98"/>
    <w:rsid w:val="00C352A0"/>
    <w:rsid w:val="00C354E6"/>
    <w:rsid w:val="00C4314E"/>
    <w:rsid w:val="00C4636D"/>
    <w:rsid w:val="00C4686D"/>
    <w:rsid w:val="00C46CA8"/>
    <w:rsid w:val="00C518C9"/>
    <w:rsid w:val="00C545E5"/>
    <w:rsid w:val="00C54694"/>
    <w:rsid w:val="00C60899"/>
    <w:rsid w:val="00C61198"/>
    <w:rsid w:val="00C660FE"/>
    <w:rsid w:val="00C67C3F"/>
    <w:rsid w:val="00C71EA8"/>
    <w:rsid w:val="00C772C4"/>
    <w:rsid w:val="00C831A9"/>
    <w:rsid w:val="00C85A4D"/>
    <w:rsid w:val="00C87900"/>
    <w:rsid w:val="00C906F7"/>
    <w:rsid w:val="00C9153B"/>
    <w:rsid w:val="00C93BD2"/>
    <w:rsid w:val="00C950D6"/>
    <w:rsid w:val="00CA136C"/>
    <w:rsid w:val="00CA1FB4"/>
    <w:rsid w:val="00CA53FD"/>
    <w:rsid w:val="00CA5966"/>
    <w:rsid w:val="00CA6932"/>
    <w:rsid w:val="00CA751A"/>
    <w:rsid w:val="00CB2424"/>
    <w:rsid w:val="00CB3E0C"/>
    <w:rsid w:val="00CB4608"/>
    <w:rsid w:val="00CB4C44"/>
    <w:rsid w:val="00CB5587"/>
    <w:rsid w:val="00CC0461"/>
    <w:rsid w:val="00CC0E60"/>
    <w:rsid w:val="00CC3DED"/>
    <w:rsid w:val="00CC7464"/>
    <w:rsid w:val="00CC7885"/>
    <w:rsid w:val="00CD1C85"/>
    <w:rsid w:val="00CD3D0E"/>
    <w:rsid w:val="00CE44CA"/>
    <w:rsid w:val="00CE47B0"/>
    <w:rsid w:val="00CE5798"/>
    <w:rsid w:val="00CF3782"/>
    <w:rsid w:val="00CF497E"/>
    <w:rsid w:val="00D01AF6"/>
    <w:rsid w:val="00D04B91"/>
    <w:rsid w:val="00D05F9E"/>
    <w:rsid w:val="00D122D7"/>
    <w:rsid w:val="00D15791"/>
    <w:rsid w:val="00D17946"/>
    <w:rsid w:val="00D2245B"/>
    <w:rsid w:val="00D307A9"/>
    <w:rsid w:val="00D30BC9"/>
    <w:rsid w:val="00D317DB"/>
    <w:rsid w:val="00D3345D"/>
    <w:rsid w:val="00D36E8A"/>
    <w:rsid w:val="00D41687"/>
    <w:rsid w:val="00D53803"/>
    <w:rsid w:val="00D64B49"/>
    <w:rsid w:val="00D64B76"/>
    <w:rsid w:val="00D64ED3"/>
    <w:rsid w:val="00D71BE7"/>
    <w:rsid w:val="00D733D3"/>
    <w:rsid w:val="00D74A1E"/>
    <w:rsid w:val="00D74B99"/>
    <w:rsid w:val="00D77E5A"/>
    <w:rsid w:val="00D82DE6"/>
    <w:rsid w:val="00D85AB2"/>
    <w:rsid w:val="00D907B8"/>
    <w:rsid w:val="00D95122"/>
    <w:rsid w:val="00D9532E"/>
    <w:rsid w:val="00DA218A"/>
    <w:rsid w:val="00DA21D7"/>
    <w:rsid w:val="00DA3BD5"/>
    <w:rsid w:val="00DB1795"/>
    <w:rsid w:val="00DB63A4"/>
    <w:rsid w:val="00DC2A04"/>
    <w:rsid w:val="00DC2D19"/>
    <w:rsid w:val="00DC3F1F"/>
    <w:rsid w:val="00DC5C40"/>
    <w:rsid w:val="00DC6524"/>
    <w:rsid w:val="00DC6923"/>
    <w:rsid w:val="00DD0FA5"/>
    <w:rsid w:val="00DD54C3"/>
    <w:rsid w:val="00DE0ED7"/>
    <w:rsid w:val="00DE24D0"/>
    <w:rsid w:val="00DE7A88"/>
    <w:rsid w:val="00DF31B6"/>
    <w:rsid w:val="00DF4FAF"/>
    <w:rsid w:val="00DF64AA"/>
    <w:rsid w:val="00E02114"/>
    <w:rsid w:val="00E0332A"/>
    <w:rsid w:val="00E11E29"/>
    <w:rsid w:val="00E2430C"/>
    <w:rsid w:val="00E2501C"/>
    <w:rsid w:val="00E25F63"/>
    <w:rsid w:val="00E25F93"/>
    <w:rsid w:val="00E45524"/>
    <w:rsid w:val="00E51CAA"/>
    <w:rsid w:val="00E5674F"/>
    <w:rsid w:val="00E56C9C"/>
    <w:rsid w:val="00E60F2D"/>
    <w:rsid w:val="00E6183D"/>
    <w:rsid w:val="00E63D05"/>
    <w:rsid w:val="00E6627B"/>
    <w:rsid w:val="00E66F6E"/>
    <w:rsid w:val="00E75FDD"/>
    <w:rsid w:val="00E76FBA"/>
    <w:rsid w:val="00E77652"/>
    <w:rsid w:val="00E849D8"/>
    <w:rsid w:val="00E94589"/>
    <w:rsid w:val="00E97A3D"/>
    <w:rsid w:val="00EA0588"/>
    <w:rsid w:val="00EA0ED7"/>
    <w:rsid w:val="00EA1645"/>
    <w:rsid w:val="00EA4983"/>
    <w:rsid w:val="00EA536A"/>
    <w:rsid w:val="00EA5DAE"/>
    <w:rsid w:val="00EA7E0F"/>
    <w:rsid w:val="00EB5F2E"/>
    <w:rsid w:val="00EB6481"/>
    <w:rsid w:val="00EB7B2F"/>
    <w:rsid w:val="00EB7DB6"/>
    <w:rsid w:val="00EC449D"/>
    <w:rsid w:val="00EC57AA"/>
    <w:rsid w:val="00EC73DD"/>
    <w:rsid w:val="00ED4E60"/>
    <w:rsid w:val="00EE22FE"/>
    <w:rsid w:val="00EE31FF"/>
    <w:rsid w:val="00EE556C"/>
    <w:rsid w:val="00EE7CF3"/>
    <w:rsid w:val="00EF0C4C"/>
    <w:rsid w:val="00EF440D"/>
    <w:rsid w:val="00EF57F1"/>
    <w:rsid w:val="00EF64BF"/>
    <w:rsid w:val="00F11C09"/>
    <w:rsid w:val="00F1243C"/>
    <w:rsid w:val="00F136C9"/>
    <w:rsid w:val="00F15022"/>
    <w:rsid w:val="00F20D87"/>
    <w:rsid w:val="00F22C2C"/>
    <w:rsid w:val="00F26043"/>
    <w:rsid w:val="00F32303"/>
    <w:rsid w:val="00F331FB"/>
    <w:rsid w:val="00F34836"/>
    <w:rsid w:val="00F37AC0"/>
    <w:rsid w:val="00F4210E"/>
    <w:rsid w:val="00F45A35"/>
    <w:rsid w:val="00F477D5"/>
    <w:rsid w:val="00F514A1"/>
    <w:rsid w:val="00F51F77"/>
    <w:rsid w:val="00F5514D"/>
    <w:rsid w:val="00F55D22"/>
    <w:rsid w:val="00F60E3B"/>
    <w:rsid w:val="00F704A5"/>
    <w:rsid w:val="00F71191"/>
    <w:rsid w:val="00F73F80"/>
    <w:rsid w:val="00F77EE5"/>
    <w:rsid w:val="00F84A77"/>
    <w:rsid w:val="00F878DC"/>
    <w:rsid w:val="00F94D44"/>
    <w:rsid w:val="00FA4C3E"/>
    <w:rsid w:val="00FA6810"/>
    <w:rsid w:val="00FB6E4E"/>
    <w:rsid w:val="00FC23D9"/>
    <w:rsid w:val="00FC2E30"/>
    <w:rsid w:val="00FC43CB"/>
    <w:rsid w:val="00FD3227"/>
    <w:rsid w:val="00FD3998"/>
    <w:rsid w:val="00FD45AF"/>
    <w:rsid w:val="00FD6800"/>
    <w:rsid w:val="00FD7266"/>
    <w:rsid w:val="00FD7D8A"/>
    <w:rsid w:val="00FF100A"/>
    <w:rsid w:val="00FF1712"/>
    <w:rsid w:val="00FF2BB0"/>
    <w:rsid w:val="00FF5534"/>
    <w:rsid w:val="789824F1"/>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6146" fillcolor="white">
      <v:fill color="white"/>
    </o:shapedefaults>
    <o:shapelayout v:ext="edit">
      <o:idmap v:ext="edit" data="1"/>
      <o:rules v:ext="edit">
        <o:r id="V:Rule14" type="connector" idref="#_x0000_s1037"/>
        <o:r id="V:Rule15" type="connector" idref="#_x0000_s1032"/>
        <o:r id="V:Rule16" type="connector" idref="#_x0000_s1035"/>
        <o:r id="V:Rule17" type="connector" idref="#_x0000_s1030"/>
        <o:r id="V:Rule18" type="connector" idref="#_x0000_s1033"/>
        <o:r id="V:Rule19" type="connector" idref="#_x0000_s1038"/>
        <o:r id="V:Rule20" type="connector" idref="#_x0000_s1040"/>
        <o:r id="V:Rule21" type="connector" idref="#_x0000_s1029"/>
        <o:r id="V:Rule22" type="connector" idref="#_x0000_s1031"/>
        <o:r id="V:Rule23" type="connector" idref="#_x0000_s1028"/>
        <o:r id="V:Rule24" type="connector" idref="#_x0000_s1039"/>
        <o:r id="V:Rule25" type="connector" idref="#_x0000_s1034"/>
        <o:r id="V:Rule26" type="connector" idref="#_x0000_s102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nhideWhenUsed="1" w:qFormat="1"/>
    <w:lsdException w:name="index 2" w:qFormat="1"/>
    <w:lsdException w:name="index 3" w:qFormat="1"/>
    <w:lsdException w:name="index 4" w:qFormat="1"/>
    <w:lsdException w:name="index 5" w:qFormat="1"/>
    <w:lsdException w:name="index 6" w:qFormat="1"/>
    <w:lsdException w:name="index 7" w:qFormat="1"/>
    <w:lsdException w:name="index 8" w:qFormat="1"/>
    <w:lsdException w:name="index 9" w:qFormat="1"/>
    <w:lsdException w:name="toc 1" w:uiPriority="39" w:qFormat="1"/>
    <w:lsdException w:name="toc 2"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qFormat="1"/>
    <w:lsdException w:name="footnote text" w:uiPriority="99" w:qFormat="1"/>
    <w:lsdException w:name="annotation text" w:qFormat="1"/>
    <w:lsdException w:name="header" w:uiPriority="99" w:qFormat="1"/>
    <w:lsdException w:name="footer" w:uiPriority="99" w:qFormat="1"/>
    <w:lsdException w:name="index heading" w:qFormat="1"/>
    <w:lsdException w:name="caption" w:unhideWhenUsed="1" w:qFormat="1"/>
    <w:lsdException w:name="table of figures" w:qFormat="1"/>
    <w:lsdException w:name="envelope address" w:qFormat="1"/>
    <w:lsdException w:name="envelope return" w:qFormat="1"/>
    <w:lsdException w:name="footnote reference" w:uiPriority="99" w:qFormat="1"/>
    <w:lsdException w:name="annotation reference" w:unhideWhenUsed="1" w:qFormat="1"/>
    <w:lsdException w:name="line number" w:semiHidden="1" w:uiPriority="99" w:unhideWhenUsed="1"/>
    <w:lsdException w:name="page number" w:uiPriority="99" w:qFormat="1"/>
    <w:lsdException w:name="endnote reference" w:qFormat="1"/>
    <w:lsdException w:name="endnote text" w:qFormat="1"/>
    <w:lsdException w:name="table of authorities" w:qFormat="1"/>
    <w:lsdException w:name="macro" w:qFormat="1"/>
    <w:lsdException w:name="toa heading" w:qFormat="1"/>
    <w:lsdException w:name="List" w:qFormat="1"/>
    <w:lsdException w:name="List Bullet" w:qFormat="1"/>
    <w:lsdException w:name="List Number" w:qFormat="1"/>
    <w:lsdException w:name="List 2" w:qFormat="1"/>
    <w:lsdException w:name="List 3" w:qFormat="1"/>
    <w:lsdException w:name="List 4" w:qFormat="1"/>
    <w:lsdException w:name="List 5" w:qFormat="1"/>
    <w:lsdException w:name="List Bullet 2" w:qFormat="1"/>
    <w:lsdException w:name="List Bullet 3" w:qFormat="1"/>
    <w:lsdException w:name="List Bullet 4" w:qFormat="1"/>
    <w:lsdException w:name="List Bullet 5" w:qFormat="1"/>
    <w:lsdException w:name="List Number 2" w:qFormat="1"/>
    <w:lsdException w:name="List Number 3" w:qFormat="1"/>
    <w:lsdException w:name="List Number 4" w:qFormat="1"/>
    <w:lsdException w:name="List Number 5" w:qFormat="1"/>
    <w:lsdException w:name="Title" w:qFormat="1"/>
    <w:lsdException w:name="Closing" w:qFormat="1"/>
    <w:lsdException w:name="Signature" w:qFormat="1"/>
    <w:lsdException w:name="Default Paragraph Font" w:semiHidden="1" w:uiPriority="1" w:unhideWhenUsed="1" w:qFormat="1"/>
    <w:lsdException w:name="Body Text" w:qFormat="1"/>
    <w:lsdException w:name="Body Text Indent" w:qFormat="1"/>
    <w:lsdException w:name="List Continue" w:qFormat="1"/>
    <w:lsdException w:name="List Continue 2" w:qFormat="1"/>
    <w:lsdException w:name="List Continue 3" w:qFormat="1"/>
    <w:lsdException w:name="List Continue 4" w:qFormat="1"/>
    <w:lsdException w:name="List Continue 5" w:qFormat="1"/>
    <w:lsdException w:name="Message Header" w:qFormat="1"/>
    <w:lsdException w:name="Subtitle" w:qFormat="1"/>
    <w:lsdException w:name="Salutation" w:qFormat="1"/>
    <w:lsdException w:name="Date" w:qFormat="1"/>
    <w:lsdException w:name="Body Text First Indent" w:qFormat="1"/>
    <w:lsdException w:name="Body Text First Indent 2" w:qFormat="1"/>
    <w:lsdException w:name="Note Heading" w:qFormat="1"/>
    <w:lsdException w:name="Body Text 2" w:qFormat="1"/>
    <w:lsdException w:name="Body Text Indent 2" w:qFormat="1"/>
    <w:lsdException w:name="Body Text Indent 3" w:qFormat="1"/>
    <w:lsdException w:name="Hyperlink" w:qFormat="1"/>
    <w:lsdException w:name="FollowedHyperlink" w:uiPriority="99" w:qFormat="1"/>
    <w:lsdException w:name="Strong" w:uiPriority="22" w:qFormat="1"/>
    <w:lsdException w:name="Emphasis" w:qFormat="1"/>
    <w:lsdException w:name="Document Map" w:uiPriority="99" w:unhideWhenUsed="1"/>
    <w:lsdException w:name="Plain Text" w:uiPriority="99" w:qFormat="1"/>
    <w:lsdException w:name="HTML Top of Form" w:semiHidden="1" w:uiPriority="99" w:unhideWhenUsed="1"/>
    <w:lsdException w:name="HTML Bottom of Form" w:semiHidden="1" w:uiPriority="99" w:unhideWhenUsed="1"/>
    <w:lsdException w:name="Normal (Web)" w:qFormat="1"/>
    <w:lsdException w:name="HTML Acronym" w:semiHidden="1" w:uiPriority="99" w:unhideWhenUsed="1"/>
    <w:lsdException w:name="HTML Address" w:qFormat="1"/>
    <w:lsdException w:name="HTML Cite" w:uiPriority="99" w:unhideWhenUsed="1" w:qFormat="1"/>
    <w:lsdException w:name="HTML Code" w:semiHidden="1" w:uiPriority="99" w:unhideWhenUsed="1"/>
    <w:lsdException w:name="HTML Definition" w:semiHidden="1" w:uiPriority="99" w:unhideWhenUsed="1"/>
    <w:lsdException w:name="HTML Keyboard" w:semiHidden="1" w:uiPriority="99" w:unhideWhenUsed="1"/>
    <w:lsdException w:name="HTML Preformatted" w:uiPriority="99" w:unhideWhenUsed="1" w:qFormat="1"/>
    <w:lsdException w:name="HTML Sample" w:semiHidden="1" w:uiPriority="99" w:unhideWhenUsed="1"/>
    <w:lsdException w:name="HTML Typewriter" w:semiHidden="1" w:uiPriority="99" w:unhideWhenUsed="1"/>
    <w:lsdException w:name="HTML Variable" w:semiHidden="1" w:uiPriority="99" w:unhideWhenUsed="1"/>
    <w:lsdException w:name="Normal Table" w:semiHidden="1" w:uiPriority="99" w:unhideWhenUsed="1" w:qFormat="1"/>
    <w:lsdException w:name="annotation subject"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qFormat="1"/>
    <w:lsdException w:name="Table Grid" w:uiPriority="59" w:qFormat="1"/>
    <w:lsdException w:name="Table Theme" w:semiHidden="1" w:uiPriority="99"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3">
    <w:name w:val="Normal"/>
    <w:qFormat/>
    <w:rsid w:val="0044789D"/>
    <w:pPr>
      <w:widowControl w:val="0"/>
      <w:jc w:val="both"/>
    </w:pPr>
    <w:rPr>
      <w:rFonts w:cstheme="minorBidi"/>
      <w:kern w:val="2"/>
      <w:sz w:val="21"/>
      <w:szCs w:val="24"/>
    </w:rPr>
  </w:style>
  <w:style w:type="paragraph" w:styleId="1">
    <w:name w:val="heading 1"/>
    <w:basedOn w:val="a3"/>
    <w:next w:val="a3"/>
    <w:link w:val="1Char"/>
    <w:qFormat/>
    <w:rsid w:val="0044789D"/>
    <w:pPr>
      <w:keepNext/>
      <w:numPr>
        <w:numId w:val="1"/>
      </w:numPr>
      <w:tabs>
        <w:tab w:val="left" w:pos="2195"/>
        <w:tab w:val="left" w:pos="5964"/>
        <w:tab w:val="left" w:pos="7489"/>
        <w:tab w:val="left" w:pos="9559"/>
      </w:tabs>
      <w:jc w:val="center"/>
      <w:outlineLvl w:val="0"/>
    </w:pPr>
    <w:rPr>
      <w:rFonts w:ascii="楷体_GB2312" w:eastAsia="楷体_GB2312"/>
      <w:b/>
      <w:sz w:val="28"/>
    </w:rPr>
  </w:style>
  <w:style w:type="paragraph" w:styleId="2">
    <w:name w:val="heading 2"/>
    <w:basedOn w:val="a3"/>
    <w:next w:val="a3"/>
    <w:link w:val="2Char"/>
    <w:qFormat/>
    <w:rsid w:val="0044789D"/>
    <w:pPr>
      <w:keepNext/>
      <w:keepLines/>
      <w:numPr>
        <w:ilvl w:val="1"/>
        <w:numId w:val="1"/>
      </w:numPr>
      <w:spacing w:before="260" w:after="260" w:line="416" w:lineRule="auto"/>
      <w:outlineLvl w:val="1"/>
    </w:pPr>
    <w:rPr>
      <w:rFonts w:ascii="Arial" w:eastAsia="黑体" w:hAnsi="Arial"/>
      <w:b/>
      <w:bCs/>
      <w:sz w:val="32"/>
      <w:szCs w:val="32"/>
    </w:rPr>
  </w:style>
  <w:style w:type="paragraph" w:styleId="3">
    <w:name w:val="heading 3"/>
    <w:basedOn w:val="a3"/>
    <w:next w:val="a3"/>
    <w:link w:val="3Char"/>
    <w:qFormat/>
    <w:rsid w:val="0044789D"/>
    <w:pPr>
      <w:keepNext/>
      <w:keepLines/>
      <w:numPr>
        <w:ilvl w:val="2"/>
        <w:numId w:val="1"/>
      </w:numPr>
      <w:spacing w:before="260" w:after="260" w:line="416" w:lineRule="auto"/>
      <w:outlineLvl w:val="2"/>
    </w:pPr>
    <w:rPr>
      <w:b/>
      <w:bCs/>
      <w:sz w:val="32"/>
      <w:szCs w:val="32"/>
    </w:rPr>
  </w:style>
  <w:style w:type="paragraph" w:styleId="4">
    <w:name w:val="heading 4"/>
    <w:basedOn w:val="a3"/>
    <w:next w:val="a3"/>
    <w:link w:val="4Char"/>
    <w:qFormat/>
    <w:rsid w:val="0044789D"/>
    <w:pPr>
      <w:keepNext/>
      <w:keepLines/>
      <w:numPr>
        <w:ilvl w:val="3"/>
        <w:numId w:val="1"/>
      </w:numPr>
      <w:spacing w:before="280" w:after="290" w:line="376" w:lineRule="auto"/>
      <w:outlineLvl w:val="3"/>
    </w:pPr>
    <w:rPr>
      <w:rFonts w:ascii="Arial" w:eastAsia="黑体" w:hAnsi="Arial"/>
      <w:b/>
      <w:bCs/>
      <w:sz w:val="28"/>
      <w:szCs w:val="28"/>
    </w:rPr>
  </w:style>
  <w:style w:type="paragraph" w:styleId="5">
    <w:name w:val="heading 5"/>
    <w:basedOn w:val="a3"/>
    <w:next w:val="a3"/>
    <w:link w:val="5Char"/>
    <w:qFormat/>
    <w:rsid w:val="0044789D"/>
    <w:pPr>
      <w:keepNext/>
      <w:keepLines/>
      <w:numPr>
        <w:ilvl w:val="4"/>
        <w:numId w:val="1"/>
      </w:numPr>
      <w:spacing w:before="280" w:after="290" w:line="376" w:lineRule="auto"/>
      <w:outlineLvl w:val="4"/>
    </w:pPr>
    <w:rPr>
      <w:b/>
      <w:bCs/>
      <w:sz w:val="28"/>
      <w:szCs w:val="28"/>
    </w:rPr>
  </w:style>
  <w:style w:type="paragraph" w:styleId="6">
    <w:name w:val="heading 6"/>
    <w:basedOn w:val="a3"/>
    <w:next w:val="a3"/>
    <w:link w:val="6Char"/>
    <w:qFormat/>
    <w:rsid w:val="0044789D"/>
    <w:pPr>
      <w:keepNext/>
      <w:keepLines/>
      <w:numPr>
        <w:ilvl w:val="5"/>
        <w:numId w:val="1"/>
      </w:numPr>
      <w:spacing w:before="240" w:after="64" w:line="320" w:lineRule="auto"/>
      <w:outlineLvl w:val="5"/>
    </w:pPr>
    <w:rPr>
      <w:rFonts w:ascii="Arial" w:eastAsia="黑体" w:hAnsi="Arial"/>
      <w:b/>
      <w:bCs/>
      <w:sz w:val="24"/>
    </w:rPr>
  </w:style>
  <w:style w:type="paragraph" w:styleId="7">
    <w:name w:val="heading 7"/>
    <w:basedOn w:val="a3"/>
    <w:next w:val="a3"/>
    <w:link w:val="7Char"/>
    <w:qFormat/>
    <w:rsid w:val="0044789D"/>
    <w:pPr>
      <w:keepNext/>
      <w:keepLines/>
      <w:numPr>
        <w:ilvl w:val="6"/>
        <w:numId w:val="1"/>
      </w:numPr>
      <w:spacing w:before="240" w:after="64" w:line="320" w:lineRule="auto"/>
      <w:outlineLvl w:val="6"/>
    </w:pPr>
    <w:rPr>
      <w:b/>
      <w:bCs/>
      <w:sz w:val="24"/>
    </w:rPr>
  </w:style>
  <w:style w:type="paragraph" w:styleId="8">
    <w:name w:val="heading 8"/>
    <w:basedOn w:val="a3"/>
    <w:next w:val="a3"/>
    <w:link w:val="8Char"/>
    <w:qFormat/>
    <w:rsid w:val="0044789D"/>
    <w:pPr>
      <w:keepNext/>
      <w:keepLines/>
      <w:numPr>
        <w:ilvl w:val="7"/>
        <w:numId w:val="1"/>
      </w:numPr>
      <w:spacing w:before="240" w:after="64" w:line="320" w:lineRule="auto"/>
      <w:outlineLvl w:val="7"/>
    </w:pPr>
    <w:rPr>
      <w:rFonts w:ascii="Arial" w:eastAsia="黑体" w:hAnsi="Arial"/>
      <w:sz w:val="24"/>
    </w:rPr>
  </w:style>
  <w:style w:type="paragraph" w:styleId="9">
    <w:name w:val="heading 9"/>
    <w:basedOn w:val="a3"/>
    <w:next w:val="a3"/>
    <w:link w:val="9Char"/>
    <w:qFormat/>
    <w:rsid w:val="0044789D"/>
    <w:pPr>
      <w:keepNext/>
      <w:keepLines/>
      <w:numPr>
        <w:ilvl w:val="8"/>
        <w:numId w:val="1"/>
      </w:numPr>
      <w:spacing w:before="240" w:after="64" w:line="320" w:lineRule="auto"/>
      <w:outlineLvl w:val="8"/>
    </w:pPr>
    <w:rPr>
      <w:rFonts w:ascii="Arial" w:eastAsia="黑体" w:hAnsi="Arial"/>
      <w:szCs w:val="21"/>
    </w:rPr>
  </w:style>
  <w:style w:type="character" w:default="1" w:styleId="a4">
    <w:name w:val="Default Paragraph Font"/>
    <w:uiPriority w:val="1"/>
    <w:semiHidden/>
    <w:unhideWhenUsed/>
  </w:style>
  <w:style w:type="table" w:default="1" w:styleId="a5">
    <w:name w:val="Normal Table"/>
    <w:uiPriority w:val="99"/>
    <w:semiHidden/>
    <w:unhideWhenUsed/>
    <w:qFormat/>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7">
    <w:name w:val="macro"/>
    <w:link w:val="Char"/>
    <w:qFormat/>
    <w:rsid w:val="0044789D"/>
    <w:pPr>
      <w:widowControl w:val="0"/>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napToGrid w:val="0"/>
    </w:pPr>
    <w:rPr>
      <w:rFonts w:ascii="Courier New" w:hAnsi="Courier New" w:cs="Courier New"/>
      <w:kern w:val="2"/>
      <w:sz w:val="24"/>
      <w:szCs w:val="24"/>
    </w:rPr>
  </w:style>
  <w:style w:type="paragraph" w:styleId="30">
    <w:name w:val="List 3"/>
    <w:basedOn w:val="a3"/>
    <w:qFormat/>
    <w:rsid w:val="0044789D"/>
    <w:pPr>
      <w:widowControl/>
      <w:adjustRightInd w:val="0"/>
      <w:snapToGrid w:val="0"/>
      <w:spacing w:line="300" w:lineRule="auto"/>
      <w:ind w:leftChars="400" w:left="100" w:hangingChars="200" w:hanging="200"/>
      <w:jc w:val="left"/>
    </w:pPr>
    <w:rPr>
      <w:rFonts w:ascii="Tahoma" w:eastAsia="仿宋" w:hAnsi="Tahoma"/>
      <w:kern w:val="0"/>
      <w:szCs w:val="21"/>
    </w:rPr>
  </w:style>
  <w:style w:type="paragraph" w:styleId="70">
    <w:name w:val="toc 7"/>
    <w:basedOn w:val="a3"/>
    <w:next w:val="a3"/>
    <w:uiPriority w:val="39"/>
    <w:qFormat/>
    <w:rsid w:val="0044789D"/>
    <w:pPr>
      <w:spacing w:line="300" w:lineRule="auto"/>
      <w:ind w:left="1260" w:firstLineChars="200" w:firstLine="200"/>
      <w:jc w:val="left"/>
    </w:pPr>
    <w:rPr>
      <w:rFonts w:eastAsia="仿宋" w:hAnsi="仿宋"/>
      <w:sz w:val="18"/>
      <w:szCs w:val="18"/>
    </w:rPr>
  </w:style>
  <w:style w:type="paragraph" w:styleId="20">
    <w:name w:val="List Number 2"/>
    <w:basedOn w:val="a3"/>
    <w:qFormat/>
    <w:rsid w:val="0044789D"/>
    <w:pPr>
      <w:tabs>
        <w:tab w:val="left" w:pos="780"/>
      </w:tabs>
    </w:pPr>
    <w:rPr>
      <w:rFonts w:ascii="Calibri" w:hAnsi="Calibri"/>
    </w:rPr>
  </w:style>
  <w:style w:type="paragraph" w:styleId="a8">
    <w:name w:val="table of authorities"/>
    <w:basedOn w:val="a3"/>
    <w:next w:val="a3"/>
    <w:qFormat/>
    <w:rsid w:val="0044789D"/>
    <w:pPr>
      <w:tabs>
        <w:tab w:val="left" w:pos="1620"/>
      </w:tabs>
    </w:pPr>
    <w:rPr>
      <w:rFonts w:ascii="Calibri" w:hAnsi="Calibri"/>
    </w:rPr>
  </w:style>
  <w:style w:type="paragraph" w:styleId="a9">
    <w:name w:val="Note Heading"/>
    <w:basedOn w:val="a3"/>
    <w:next w:val="a3"/>
    <w:link w:val="Char0"/>
    <w:qFormat/>
    <w:rsid w:val="0044789D"/>
    <w:pPr>
      <w:jc w:val="center"/>
    </w:pPr>
    <w:rPr>
      <w:rFonts w:ascii="Calibri" w:hAnsi="Calibri"/>
    </w:rPr>
  </w:style>
  <w:style w:type="paragraph" w:styleId="40">
    <w:name w:val="List Bullet 4"/>
    <w:basedOn w:val="a3"/>
    <w:qFormat/>
    <w:rsid w:val="0044789D"/>
    <w:pPr>
      <w:tabs>
        <w:tab w:val="left" w:pos="1620"/>
      </w:tabs>
    </w:pPr>
    <w:rPr>
      <w:rFonts w:ascii="Calibri" w:hAnsi="Calibri"/>
    </w:rPr>
  </w:style>
  <w:style w:type="paragraph" w:styleId="80">
    <w:name w:val="index 8"/>
    <w:basedOn w:val="a3"/>
    <w:next w:val="a3"/>
    <w:qFormat/>
    <w:rsid w:val="0044789D"/>
    <w:pPr>
      <w:ind w:leftChars="1400" w:left="1400"/>
    </w:pPr>
    <w:rPr>
      <w:rFonts w:ascii="Calibri" w:hAnsi="Calibri"/>
    </w:rPr>
  </w:style>
  <w:style w:type="paragraph" w:styleId="aa">
    <w:name w:val="E-mail Signature"/>
    <w:basedOn w:val="a3"/>
    <w:link w:val="Char1"/>
    <w:rsid w:val="0044789D"/>
    <w:rPr>
      <w:rFonts w:ascii="Calibri" w:hAnsi="Calibri"/>
    </w:rPr>
  </w:style>
  <w:style w:type="paragraph" w:styleId="ab">
    <w:name w:val="List Number"/>
    <w:basedOn w:val="a3"/>
    <w:qFormat/>
    <w:rsid w:val="0044789D"/>
    <w:pPr>
      <w:tabs>
        <w:tab w:val="left" w:pos="360"/>
      </w:tabs>
    </w:pPr>
    <w:rPr>
      <w:rFonts w:eastAsia="仿宋" w:hAnsi="仿宋"/>
    </w:rPr>
  </w:style>
  <w:style w:type="paragraph" w:styleId="ac">
    <w:name w:val="Normal Indent"/>
    <w:basedOn w:val="a3"/>
    <w:qFormat/>
    <w:rsid w:val="0044789D"/>
    <w:pPr>
      <w:ind w:firstLineChars="200" w:firstLine="420"/>
    </w:pPr>
    <w:rPr>
      <w:rFonts w:eastAsia="仿宋" w:hAnsi="仿宋"/>
      <w:szCs w:val="20"/>
    </w:rPr>
  </w:style>
  <w:style w:type="paragraph" w:styleId="ad">
    <w:name w:val="caption"/>
    <w:basedOn w:val="a3"/>
    <w:next w:val="a3"/>
    <w:link w:val="Char2"/>
    <w:unhideWhenUsed/>
    <w:qFormat/>
    <w:rsid w:val="0044789D"/>
    <w:rPr>
      <w:rFonts w:asciiTheme="majorHAnsi" w:eastAsia="黑体" w:hAnsiTheme="majorHAnsi" w:cstheme="majorBidi"/>
      <w:sz w:val="20"/>
      <w:szCs w:val="20"/>
    </w:rPr>
  </w:style>
  <w:style w:type="paragraph" w:styleId="50">
    <w:name w:val="index 5"/>
    <w:basedOn w:val="a3"/>
    <w:next w:val="a3"/>
    <w:qFormat/>
    <w:rsid w:val="0044789D"/>
    <w:pPr>
      <w:ind w:leftChars="800" w:left="800"/>
    </w:pPr>
    <w:rPr>
      <w:rFonts w:ascii="Calibri" w:hAnsi="Calibri"/>
    </w:rPr>
  </w:style>
  <w:style w:type="paragraph" w:styleId="ae">
    <w:name w:val="List Bullet"/>
    <w:basedOn w:val="a3"/>
    <w:qFormat/>
    <w:rsid w:val="0044789D"/>
    <w:pPr>
      <w:tabs>
        <w:tab w:val="left" w:pos="360"/>
      </w:tabs>
    </w:pPr>
    <w:rPr>
      <w:rFonts w:ascii="Calibri" w:hAnsi="Calibri"/>
    </w:rPr>
  </w:style>
  <w:style w:type="paragraph" w:styleId="af">
    <w:name w:val="envelope address"/>
    <w:basedOn w:val="a3"/>
    <w:qFormat/>
    <w:rsid w:val="0044789D"/>
    <w:pPr>
      <w:framePr w:w="7920" w:h="1980" w:hRule="exact" w:hSpace="180" w:wrap="around" w:hAnchor="page" w:xAlign="center" w:yAlign="bottom"/>
      <w:snapToGrid w:val="0"/>
      <w:ind w:leftChars="1400" w:left="100"/>
    </w:pPr>
    <w:rPr>
      <w:rFonts w:ascii="Arial" w:hAnsi="Arial" w:cs="Arial"/>
    </w:rPr>
  </w:style>
  <w:style w:type="paragraph" w:styleId="af0">
    <w:name w:val="Document Map"/>
    <w:basedOn w:val="a3"/>
    <w:link w:val="Char3"/>
    <w:uiPriority w:val="99"/>
    <w:unhideWhenUsed/>
    <w:rsid w:val="0044789D"/>
    <w:pPr>
      <w:spacing w:line="300" w:lineRule="auto"/>
      <w:ind w:firstLineChars="200" w:firstLine="200"/>
    </w:pPr>
    <w:rPr>
      <w:rFonts w:ascii="宋体"/>
      <w:sz w:val="18"/>
      <w:szCs w:val="18"/>
    </w:rPr>
  </w:style>
  <w:style w:type="paragraph" w:styleId="af1">
    <w:name w:val="toa heading"/>
    <w:basedOn w:val="a3"/>
    <w:next w:val="a3"/>
    <w:qFormat/>
    <w:rsid w:val="0044789D"/>
    <w:pPr>
      <w:spacing w:before="120"/>
    </w:pPr>
    <w:rPr>
      <w:rFonts w:ascii="Arial" w:hAnsi="Arial" w:cs="Arial"/>
    </w:rPr>
  </w:style>
  <w:style w:type="paragraph" w:styleId="af2">
    <w:name w:val="annotation text"/>
    <w:basedOn w:val="a3"/>
    <w:link w:val="Char4"/>
    <w:qFormat/>
    <w:rsid w:val="0044789D"/>
    <w:pPr>
      <w:jc w:val="left"/>
    </w:pPr>
    <w:rPr>
      <w:sz w:val="24"/>
    </w:rPr>
  </w:style>
  <w:style w:type="paragraph" w:styleId="60">
    <w:name w:val="index 6"/>
    <w:basedOn w:val="a3"/>
    <w:next w:val="a3"/>
    <w:qFormat/>
    <w:rsid w:val="0044789D"/>
    <w:pPr>
      <w:ind w:leftChars="1000" w:left="1000"/>
    </w:pPr>
    <w:rPr>
      <w:rFonts w:ascii="Calibri" w:hAnsi="Calibri"/>
    </w:rPr>
  </w:style>
  <w:style w:type="paragraph" w:styleId="af3">
    <w:name w:val="Salutation"/>
    <w:basedOn w:val="a3"/>
    <w:next w:val="a3"/>
    <w:link w:val="Char5"/>
    <w:qFormat/>
    <w:rsid w:val="0044789D"/>
    <w:pPr>
      <w:ind w:firstLineChars="200" w:firstLine="200"/>
    </w:pPr>
    <w:rPr>
      <w:rFonts w:eastAsia="仿宋" w:hAnsi="仿宋"/>
      <w:szCs w:val="20"/>
    </w:rPr>
  </w:style>
  <w:style w:type="paragraph" w:styleId="31">
    <w:name w:val="Body Text 3"/>
    <w:basedOn w:val="a3"/>
    <w:link w:val="3Char0"/>
    <w:rsid w:val="0044789D"/>
    <w:pPr>
      <w:spacing w:after="120"/>
      <w:ind w:firstLineChars="200" w:firstLine="200"/>
    </w:pPr>
    <w:rPr>
      <w:rFonts w:ascii="Calibri" w:eastAsia="仿宋" w:hAnsi="Calibri"/>
      <w:sz w:val="16"/>
      <w:szCs w:val="20"/>
    </w:rPr>
  </w:style>
  <w:style w:type="paragraph" w:styleId="af4">
    <w:name w:val="Closing"/>
    <w:basedOn w:val="a3"/>
    <w:link w:val="Char6"/>
    <w:qFormat/>
    <w:rsid w:val="0044789D"/>
    <w:pPr>
      <w:ind w:leftChars="2100" w:left="100"/>
    </w:pPr>
    <w:rPr>
      <w:rFonts w:ascii="Calibri" w:hAnsi="Calibri"/>
    </w:rPr>
  </w:style>
  <w:style w:type="paragraph" w:styleId="32">
    <w:name w:val="List Bullet 3"/>
    <w:basedOn w:val="a3"/>
    <w:qFormat/>
    <w:rsid w:val="0044789D"/>
    <w:pPr>
      <w:tabs>
        <w:tab w:val="left" w:pos="1200"/>
      </w:tabs>
    </w:pPr>
    <w:rPr>
      <w:rFonts w:ascii="Calibri" w:hAnsi="Calibri"/>
    </w:rPr>
  </w:style>
  <w:style w:type="paragraph" w:styleId="af5">
    <w:name w:val="Body Text"/>
    <w:basedOn w:val="a3"/>
    <w:link w:val="Char7"/>
    <w:qFormat/>
    <w:rsid w:val="0044789D"/>
    <w:pPr>
      <w:spacing w:after="120"/>
    </w:pPr>
    <w:rPr>
      <w:sz w:val="24"/>
    </w:rPr>
  </w:style>
  <w:style w:type="paragraph" w:styleId="af6">
    <w:name w:val="Body Text Indent"/>
    <w:basedOn w:val="a3"/>
    <w:link w:val="Char8"/>
    <w:qFormat/>
    <w:rsid w:val="0044789D"/>
    <w:pPr>
      <w:autoSpaceDE w:val="0"/>
      <w:autoSpaceDN w:val="0"/>
      <w:adjustRightInd w:val="0"/>
      <w:spacing w:line="504" w:lineRule="exact"/>
      <w:ind w:firstLine="480"/>
    </w:pPr>
    <w:rPr>
      <w:kern w:val="0"/>
      <w:sz w:val="24"/>
    </w:rPr>
  </w:style>
  <w:style w:type="paragraph" w:styleId="33">
    <w:name w:val="List Number 3"/>
    <w:basedOn w:val="a3"/>
    <w:qFormat/>
    <w:rsid w:val="0044789D"/>
    <w:pPr>
      <w:tabs>
        <w:tab w:val="left" w:pos="1200"/>
      </w:tabs>
    </w:pPr>
    <w:rPr>
      <w:rFonts w:ascii="Calibri" w:hAnsi="Calibri"/>
    </w:rPr>
  </w:style>
  <w:style w:type="paragraph" w:styleId="21">
    <w:name w:val="List 2"/>
    <w:basedOn w:val="a3"/>
    <w:qFormat/>
    <w:rsid w:val="0044789D"/>
    <w:pPr>
      <w:widowControl/>
      <w:adjustRightInd w:val="0"/>
      <w:snapToGrid w:val="0"/>
      <w:spacing w:line="300" w:lineRule="auto"/>
      <w:ind w:leftChars="200" w:left="100" w:hangingChars="200" w:hanging="200"/>
      <w:jc w:val="left"/>
    </w:pPr>
    <w:rPr>
      <w:rFonts w:ascii="Tahoma" w:eastAsia="仿宋" w:hAnsi="Tahoma"/>
      <w:kern w:val="0"/>
      <w:szCs w:val="21"/>
    </w:rPr>
  </w:style>
  <w:style w:type="paragraph" w:styleId="af7">
    <w:name w:val="List Continue"/>
    <w:basedOn w:val="a3"/>
    <w:qFormat/>
    <w:rsid w:val="0044789D"/>
    <w:pPr>
      <w:spacing w:before="240" w:line="300" w:lineRule="auto"/>
      <w:ind w:firstLineChars="200" w:firstLine="200"/>
      <w:jc w:val="center"/>
    </w:pPr>
    <w:rPr>
      <w:rFonts w:eastAsia="仿宋" w:hAnsi="仿宋"/>
      <w:b/>
      <w:kern w:val="0"/>
      <w:sz w:val="20"/>
      <w:szCs w:val="21"/>
    </w:rPr>
  </w:style>
  <w:style w:type="paragraph" w:styleId="af8">
    <w:name w:val="Block Text"/>
    <w:basedOn w:val="a3"/>
    <w:rsid w:val="0044789D"/>
    <w:pPr>
      <w:spacing w:line="640" w:lineRule="exact"/>
      <w:ind w:left="1228" w:right="-297" w:hangingChars="399" w:hanging="1228"/>
    </w:pPr>
    <w:rPr>
      <w:rFonts w:ascii="仿宋_GB2312" w:eastAsia="仿宋_GB2312"/>
      <w:sz w:val="32"/>
      <w:szCs w:val="32"/>
    </w:rPr>
  </w:style>
  <w:style w:type="paragraph" w:styleId="22">
    <w:name w:val="List Bullet 2"/>
    <w:basedOn w:val="a3"/>
    <w:qFormat/>
    <w:rsid w:val="0044789D"/>
    <w:pPr>
      <w:widowControl/>
      <w:tabs>
        <w:tab w:val="left" w:pos="1620"/>
      </w:tabs>
      <w:adjustRightInd w:val="0"/>
      <w:snapToGrid w:val="0"/>
      <w:spacing w:line="300" w:lineRule="auto"/>
      <w:jc w:val="left"/>
    </w:pPr>
    <w:rPr>
      <w:rFonts w:ascii="Tahoma" w:eastAsia="仿宋" w:hAnsi="Tahoma"/>
      <w:kern w:val="0"/>
      <w:szCs w:val="21"/>
    </w:rPr>
  </w:style>
  <w:style w:type="paragraph" w:styleId="HTML">
    <w:name w:val="HTML Address"/>
    <w:basedOn w:val="a3"/>
    <w:link w:val="HTMLChar"/>
    <w:qFormat/>
    <w:rsid w:val="0044789D"/>
    <w:rPr>
      <w:rFonts w:ascii="Calibri" w:hAnsi="Calibri"/>
      <w:i/>
      <w:iCs/>
    </w:rPr>
  </w:style>
  <w:style w:type="paragraph" w:styleId="41">
    <w:name w:val="index 4"/>
    <w:basedOn w:val="a3"/>
    <w:next w:val="a3"/>
    <w:qFormat/>
    <w:rsid w:val="0044789D"/>
    <w:pPr>
      <w:ind w:leftChars="600" w:left="600"/>
    </w:pPr>
    <w:rPr>
      <w:rFonts w:ascii="Calibri" w:hAnsi="Calibri"/>
    </w:rPr>
  </w:style>
  <w:style w:type="paragraph" w:styleId="51">
    <w:name w:val="toc 5"/>
    <w:basedOn w:val="a3"/>
    <w:next w:val="a3"/>
    <w:uiPriority w:val="39"/>
    <w:qFormat/>
    <w:rsid w:val="0044789D"/>
    <w:pPr>
      <w:spacing w:line="300" w:lineRule="auto"/>
      <w:ind w:left="840" w:firstLineChars="200" w:firstLine="200"/>
      <w:jc w:val="left"/>
    </w:pPr>
    <w:rPr>
      <w:rFonts w:eastAsia="仿宋" w:hAnsi="仿宋"/>
      <w:sz w:val="18"/>
      <w:szCs w:val="18"/>
    </w:rPr>
  </w:style>
  <w:style w:type="paragraph" w:styleId="34">
    <w:name w:val="toc 3"/>
    <w:basedOn w:val="a3"/>
    <w:next w:val="a3"/>
    <w:uiPriority w:val="39"/>
    <w:qFormat/>
    <w:rsid w:val="0044789D"/>
    <w:pPr>
      <w:ind w:leftChars="400" w:left="840"/>
    </w:pPr>
  </w:style>
  <w:style w:type="paragraph" w:styleId="af9">
    <w:name w:val="Plain Text"/>
    <w:basedOn w:val="a3"/>
    <w:link w:val="Char9"/>
    <w:uiPriority w:val="99"/>
    <w:qFormat/>
    <w:rsid w:val="0044789D"/>
    <w:pPr>
      <w:ind w:firstLineChars="200" w:firstLine="420"/>
    </w:pPr>
    <w:rPr>
      <w:rFonts w:ascii="宋体" w:hAnsi="Roman 10cpi"/>
    </w:rPr>
  </w:style>
  <w:style w:type="paragraph" w:styleId="52">
    <w:name w:val="List Bullet 5"/>
    <w:basedOn w:val="a3"/>
    <w:qFormat/>
    <w:rsid w:val="0044789D"/>
    <w:pPr>
      <w:tabs>
        <w:tab w:val="left" w:pos="2040"/>
      </w:tabs>
    </w:pPr>
    <w:rPr>
      <w:rFonts w:ascii="Calibri" w:hAnsi="Calibri"/>
    </w:rPr>
  </w:style>
  <w:style w:type="paragraph" w:styleId="42">
    <w:name w:val="List Number 4"/>
    <w:basedOn w:val="a3"/>
    <w:qFormat/>
    <w:rsid w:val="0044789D"/>
    <w:pPr>
      <w:tabs>
        <w:tab w:val="left" w:pos="1620"/>
      </w:tabs>
    </w:pPr>
    <w:rPr>
      <w:rFonts w:ascii="Calibri" w:hAnsi="Calibri"/>
    </w:rPr>
  </w:style>
  <w:style w:type="paragraph" w:styleId="81">
    <w:name w:val="toc 8"/>
    <w:basedOn w:val="a3"/>
    <w:next w:val="a3"/>
    <w:uiPriority w:val="39"/>
    <w:qFormat/>
    <w:rsid w:val="0044789D"/>
    <w:pPr>
      <w:spacing w:line="300" w:lineRule="auto"/>
      <w:ind w:left="1470" w:firstLineChars="200" w:firstLine="200"/>
      <w:jc w:val="left"/>
    </w:pPr>
    <w:rPr>
      <w:rFonts w:eastAsia="仿宋" w:hAnsi="仿宋"/>
      <w:sz w:val="18"/>
      <w:szCs w:val="18"/>
    </w:rPr>
  </w:style>
  <w:style w:type="paragraph" w:styleId="35">
    <w:name w:val="index 3"/>
    <w:basedOn w:val="a3"/>
    <w:next w:val="a3"/>
    <w:qFormat/>
    <w:rsid w:val="0044789D"/>
    <w:pPr>
      <w:ind w:leftChars="400" w:left="400"/>
    </w:pPr>
    <w:rPr>
      <w:rFonts w:ascii="Calibri" w:hAnsi="Calibri"/>
    </w:rPr>
  </w:style>
  <w:style w:type="paragraph" w:styleId="afa">
    <w:name w:val="Date"/>
    <w:basedOn w:val="a3"/>
    <w:next w:val="a3"/>
    <w:link w:val="Chara"/>
    <w:qFormat/>
    <w:rsid w:val="0044789D"/>
    <w:pPr>
      <w:ind w:leftChars="2500" w:left="100"/>
    </w:pPr>
    <w:rPr>
      <w:kern w:val="0"/>
      <w:sz w:val="24"/>
    </w:rPr>
  </w:style>
  <w:style w:type="paragraph" w:styleId="23">
    <w:name w:val="Body Text Indent 2"/>
    <w:basedOn w:val="a3"/>
    <w:link w:val="2Char0"/>
    <w:qFormat/>
    <w:rsid w:val="0044789D"/>
    <w:pPr>
      <w:spacing w:after="120" w:line="480" w:lineRule="auto"/>
      <w:ind w:leftChars="200" w:left="200" w:firstLineChars="200" w:firstLine="200"/>
    </w:pPr>
    <w:rPr>
      <w:rFonts w:eastAsia="仿宋" w:hAnsi="仿宋"/>
      <w:szCs w:val="20"/>
    </w:rPr>
  </w:style>
  <w:style w:type="paragraph" w:styleId="afb">
    <w:name w:val="endnote text"/>
    <w:basedOn w:val="a3"/>
    <w:link w:val="Charb"/>
    <w:qFormat/>
    <w:rsid w:val="0044789D"/>
    <w:pPr>
      <w:snapToGrid w:val="0"/>
      <w:ind w:firstLineChars="200" w:firstLine="200"/>
      <w:jc w:val="left"/>
    </w:pPr>
    <w:rPr>
      <w:rFonts w:eastAsia="仿宋" w:hAnsi="仿宋"/>
    </w:rPr>
  </w:style>
  <w:style w:type="paragraph" w:styleId="53">
    <w:name w:val="List Continue 5"/>
    <w:basedOn w:val="a3"/>
    <w:qFormat/>
    <w:rsid w:val="0044789D"/>
    <w:pPr>
      <w:spacing w:after="120"/>
      <w:ind w:leftChars="1000" w:left="2100"/>
    </w:pPr>
    <w:rPr>
      <w:rFonts w:ascii="Calibri" w:hAnsi="Calibri"/>
    </w:rPr>
  </w:style>
  <w:style w:type="paragraph" w:styleId="afc">
    <w:name w:val="Balloon Text"/>
    <w:basedOn w:val="a3"/>
    <w:link w:val="Charc"/>
    <w:qFormat/>
    <w:rsid w:val="0044789D"/>
    <w:pPr>
      <w:widowControl/>
      <w:ind w:firstLine="360"/>
      <w:jc w:val="left"/>
    </w:pPr>
    <w:rPr>
      <w:rFonts w:ascii="Calibri" w:hAnsi="Calibri"/>
      <w:kern w:val="0"/>
      <w:sz w:val="18"/>
      <w:szCs w:val="20"/>
    </w:rPr>
  </w:style>
  <w:style w:type="paragraph" w:styleId="afd">
    <w:name w:val="footer"/>
    <w:basedOn w:val="a3"/>
    <w:link w:val="Chard"/>
    <w:uiPriority w:val="99"/>
    <w:qFormat/>
    <w:rsid w:val="0044789D"/>
    <w:pPr>
      <w:tabs>
        <w:tab w:val="center" w:pos="4153"/>
        <w:tab w:val="right" w:pos="8306"/>
      </w:tabs>
      <w:snapToGrid w:val="0"/>
      <w:jc w:val="left"/>
    </w:pPr>
    <w:rPr>
      <w:kern w:val="0"/>
      <w:sz w:val="18"/>
      <w:szCs w:val="20"/>
    </w:rPr>
  </w:style>
  <w:style w:type="paragraph" w:styleId="afe">
    <w:name w:val="envelope return"/>
    <w:basedOn w:val="a3"/>
    <w:qFormat/>
    <w:rsid w:val="0044789D"/>
    <w:pPr>
      <w:snapToGrid w:val="0"/>
    </w:pPr>
    <w:rPr>
      <w:rFonts w:ascii="Arial" w:hAnsi="Arial" w:cs="Arial"/>
    </w:rPr>
  </w:style>
  <w:style w:type="paragraph" w:styleId="aff">
    <w:name w:val="header"/>
    <w:basedOn w:val="a3"/>
    <w:link w:val="Chare"/>
    <w:uiPriority w:val="99"/>
    <w:qFormat/>
    <w:rsid w:val="0044789D"/>
    <w:pPr>
      <w:pBdr>
        <w:bottom w:val="single" w:sz="6" w:space="1" w:color="auto"/>
      </w:pBdr>
      <w:tabs>
        <w:tab w:val="center" w:pos="4153"/>
        <w:tab w:val="right" w:pos="8306"/>
      </w:tabs>
      <w:snapToGrid w:val="0"/>
      <w:jc w:val="center"/>
    </w:pPr>
    <w:rPr>
      <w:sz w:val="18"/>
      <w:szCs w:val="18"/>
    </w:rPr>
  </w:style>
  <w:style w:type="paragraph" w:styleId="aff0">
    <w:name w:val="Signature"/>
    <w:basedOn w:val="a3"/>
    <w:link w:val="Charf"/>
    <w:qFormat/>
    <w:rsid w:val="0044789D"/>
    <w:pPr>
      <w:ind w:leftChars="2100" w:left="100"/>
    </w:pPr>
    <w:rPr>
      <w:rFonts w:ascii="Calibri" w:hAnsi="Calibri"/>
    </w:rPr>
  </w:style>
  <w:style w:type="paragraph" w:styleId="10">
    <w:name w:val="toc 1"/>
    <w:basedOn w:val="1"/>
    <w:next w:val="a3"/>
    <w:uiPriority w:val="39"/>
    <w:qFormat/>
    <w:rsid w:val="0044789D"/>
    <w:pPr>
      <w:keepNext w:val="0"/>
      <w:numPr>
        <w:numId w:val="0"/>
      </w:numPr>
      <w:tabs>
        <w:tab w:val="clear" w:pos="2195"/>
        <w:tab w:val="clear" w:pos="5964"/>
        <w:tab w:val="clear" w:pos="7489"/>
        <w:tab w:val="clear" w:pos="9559"/>
        <w:tab w:val="left" w:pos="540"/>
        <w:tab w:val="right" w:leader="dot" w:pos="9180"/>
      </w:tabs>
      <w:spacing w:line="400" w:lineRule="exact"/>
      <w:jc w:val="left"/>
      <w:outlineLvl w:val="9"/>
    </w:pPr>
    <w:rPr>
      <w:rFonts w:ascii="宋体" w:eastAsia="宋体" w:hAnsi="宋体"/>
      <w:b w:val="0"/>
      <w:bCs/>
      <w:caps/>
      <w:sz w:val="24"/>
    </w:rPr>
  </w:style>
  <w:style w:type="paragraph" w:styleId="43">
    <w:name w:val="List Continue 4"/>
    <w:basedOn w:val="a3"/>
    <w:qFormat/>
    <w:rsid w:val="0044789D"/>
    <w:pPr>
      <w:spacing w:after="120"/>
      <w:ind w:leftChars="800" w:left="1680"/>
    </w:pPr>
    <w:rPr>
      <w:rFonts w:ascii="Calibri" w:hAnsi="Calibri"/>
    </w:rPr>
  </w:style>
  <w:style w:type="paragraph" w:styleId="44">
    <w:name w:val="toc 4"/>
    <w:basedOn w:val="a3"/>
    <w:next w:val="a3"/>
    <w:uiPriority w:val="39"/>
    <w:qFormat/>
    <w:rsid w:val="0044789D"/>
    <w:pPr>
      <w:ind w:left="630" w:firstLineChars="200" w:firstLine="200"/>
      <w:jc w:val="left"/>
    </w:pPr>
    <w:rPr>
      <w:rFonts w:eastAsia="仿宋" w:hAnsi="仿宋"/>
      <w:sz w:val="18"/>
      <w:szCs w:val="18"/>
    </w:rPr>
  </w:style>
  <w:style w:type="paragraph" w:styleId="aff1">
    <w:name w:val="index heading"/>
    <w:basedOn w:val="a3"/>
    <w:next w:val="11"/>
    <w:qFormat/>
    <w:rsid w:val="0044789D"/>
    <w:rPr>
      <w:rFonts w:ascii="Arial" w:hAnsi="Arial" w:cs="Arial"/>
      <w:b/>
      <w:bCs/>
    </w:rPr>
  </w:style>
  <w:style w:type="paragraph" w:styleId="11">
    <w:name w:val="index 1"/>
    <w:basedOn w:val="a3"/>
    <w:next w:val="a3"/>
    <w:unhideWhenUsed/>
    <w:qFormat/>
    <w:rsid w:val="0044789D"/>
  </w:style>
  <w:style w:type="paragraph" w:styleId="aff2">
    <w:name w:val="Subtitle"/>
    <w:basedOn w:val="a3"/>
    <w:next w:val="a3"/>
    <w:link w:val="Charf0"/>
    <w:qFormat/>
    <w:rsid w:val="0044789D"/>
    <w:pPr>
      <w:spacing w:before="240" w:after="60" w:line="312" w:lineRule="auto"/>
      <w:jc w:val="center"/>
      <w:outlineLvl w:val="1"/>
    </w:pPr>
    <w:rPr>
      <w:rFonts w:asciiTheme="majorHAnsi" w:hAnsiTheme="majorHAnsi" w:cstheme="majorBidi"/>
      <w:b/>
      <w:bCs/>
      <w:kern w:val="28"/>
      <w:sz w:val="32"/>
      <w:szCs w:val="32"/>
    </w:rPr>
  </w:style>
  <w:style w:type="paragraph" w:styleId="54">
    <w:name w:val="List Number 5"/>
    <w:basedOn w:val="a3"/>
    <w:qFormat/>
    <w:rsid w:val="0044789D"/>
    <w:pPr>
      <w:tabs>
        <w:tab w:val="left" w:pos="2040"/>
      </w:tabs>
    </w:pPr>
    <w:rPr>
      <w:rFonts w:ascii="Calibri" w:hAnsi="Calibri"/>
    </w:rPr>
  </w:style>
  <w:style w:type="paragraph" w:styleId="aff3">
    <w:name w:val="List"/>
    <w:basedOn w:val="a3"/>
    <w:qFormat/>
    <w:rsid w:val="0044789D"/>
    <w:pPr>
      <w:ind w:left="200" w:hangingChars="200" w:hanging="200"/>
    </w:pPr>
    <w:rPr>
      <w:rFonts w:ascii="Calibri" w:hAnsi="Calibri"/>
    </w:rPr>
  </w:style>
  <w:style w:type="paragraph" w:styleId="aff4">
    <w:name w:val="footnote text"/>
    <w:basedOn w:val="a3"/>
    <w:link w:val="Charf1"/>
    <w:uiPriority w:val="99"/>
    <w:qFormat/>
    <w:rsid w:val="0044789D"/>
    <w:pPr>
      <w:ind w:firstLineChars="200" w:firstLine="200"/>
    </w:pPr>
    <w:rPr>
      <w:rFonts w:eastAsia="仿宋" w:hAnsi="仿宋"/>
    </w:rPr>
  </w:style>
  <w:style w:type="paragraph" w:styleId="61">
    <w:name w:val="toc 6"/>
    <w:basedOn w:val="a3"/>
    <w:next w:val="a3"/>
    <w:uiPriority w:val="39"/>
    <w:qFormat/>
    <w:rsid w:val="0044789D"/>
    <w:pPr>
      <w:spacing w:line="300" w:lineRule="auto"/>
      <w:ind w:left="1050" w:firstLineChars="200" w:firstLine="200"/>
      <w:jc w:val="left"/>
    </w:pPr>
    <w:rPr>
      <w:rFonts w:eastAsia="仿宋" w:hAnsi="仿宋"/>
      <w:sz w:val="18"/>
      <w:szCs w:val="18"/>
    </w:rPr>
  </w:style>
  <w:style w:type="paragraph" w:styleId="55">
    <w:name w:val="List 5"/>
    <w:basedOn w:val="a3"/>
    <w:qFormat/>
    <w:rsid w:val="0044789D"/>
    <w:pPr>
      <w:ind w:leftChars="800" w:left="100" w:hangingChars="200" w:hanging="200"/>
    </w:pPr>
    <w:rPr>
      <w:rFonts w:ascii="Calibri" w:hAnsi="Calibri"/>
    </w:rPr>
  </w:style>
  <w:style w:type="paragraph" w:styleId="36">
    <w:name w:val="Body Text Indent 3"/>
    <w:basedOn w:val="a3"/>
    <w:link w:val="3Char1"/>
    <w:qFormat/>
    <w:rsid w:val="0044789D"/>
    <w:pPr>
      <w:widowControl/>
      <w:spacing w:line="360" w:lineRule="auto"/>
      <w:ind w:firstLineChars="200" w:firstLine="480"/>
    </w:pPr>
    <w:rPr>
      <w:rFonts w:ascii="Arial" w:hAnsi="Arial"/>
      <w:szCs w:val="16"/>
    </w:rPr>
  </w:style>
  <w:style w:type="paragraph" w:styleId="71">
    <w:name w:val="index 7"/>
    <w:basedOn w:val="a3"/>
    <w:next w:val="a3"/>
    <w:qFormat/>
    <w:rsid w:val="0044789D"/>
    <w:pPr>
      <w:ind w:leftChars="1200" w:left="1200"/>
    </w:pPr>
    <w:rPr>
      <w:rFonts w:ascii="Calibri" w:hAnsi="Calibri"/>
    </w:rPr>
  </w:style>
  <w:style w:type="paragraph" w:styleId="90">
    <w:name w:val="index 9"/>
    <w:basedOn w:val="a3"/>
    <w:next w:val="a3"/>
    <w:qFormat/>
    <w:rsid w:val="0044789D"/>
    <w:pPr>
      <w:ind w:leftChars="1600" w:left="1600"/>
    </w:pPr>
    <w:rPr>
      <w:rFonts w:ascii="Calibri" w:hAnsi="Calibri"/>
    </w:rPr>
  </w:style>
  <w:style w:type="paragraph" w:styleId="aff5">
    <w:name w:val="table of figures"/>
    <w:basedOn w:val="a3"/>
    <w:next w:val="a3"/>
    <w:qFormat/>
    <w:rsid w:val="0044789D"/>
    <w:pPr>
      <w:ind w:leftChars="200" w:left="200" w:hangingChars="200" w:hanging="200"/>
    </w:pPr>
    <w:rPr>
      <w:rFonts w:ascii="Calibri" w:hAnsi="Calibri"/>
    </w:rPr>
  </w:style>
  <w:style w:type="paragraph" w:styleId="24">
    <w:name w:val="toc 2"/>
    <w:basedOn w:val="a3"/>
    <w:next w:val="a3"/>
    <w:qFormat/>
    <w:rsid w:val="0044789D"/>
    <w:pPr>
      <w:ind w:leftChars="200" w:left="200"/>
    </w:pPr>
  </w:style>
  <w:style w:type="paragraph" w:styleId="91">
    <w:name w:val="toc 9"/>
    <w:basedOn w:val="a3"/>
    <w:next w:val="a3"/>
    <w:uiPriority w:val="39"/>
    <w:qFormat/>
    <w:rsid w:val="0044789D"/>
    <w:pPr>
      <w:spacing w:line="300" w:lineRule="auto"/>
      <w:ind w:left="1680" w:firstLineChars="200" w:firstLine="200"/>
      <w:jc w:val="left"/>
    </w:pPr>
    <w:rPr>
      <w:rFonts w:eastAsia="仿宋" w:hAnsi="仿宋"/>
      <w:sz w:val="18"/>
      <w:szCs w:val="18"/>
    </w:rPr>
  </w:style>
  <w:style w:type="paragraph" w:styleId="25">
    <w:name w:val="Body Text 2"/>
    <w:basedOn w:val="a3"/>
    <w:link w:val="2Char1"/>
    <w:qFormat/>
    <w:rsid w:val="0044789D"/>
    <w:pPr>
      <w:spacing w:after="120" w:line="480" w:lineRule="auto"/>
      <w:ind w:firstLineChars="200" w:firstLine="200"/>
    </w:pPr>
    <w:rPr>
      <w:rFonts w:eastAsia="仿宋" w:hAnsi="仿宋"/>
      <w:szCs w:val="20"/>
    </w:rPr>
  </w:style>
  <w:style w:type="paragraph" w:styleId="45">
    <w:name w:val="List 4"/>
    <w:basedOn w:val="a3"/>
    <w:qFormat/>
    <w:rsid w:val="0044789D"/>
    <w:pPr>
      <w:ind w:leftChars="600" w:left="100" w:hangingChars="200" w:hanging="200"/>
    </w:pPr>
    <w:rPr>
      <w:rFonts w:ascii="Calibri" w:hAnsi="Calibri"/>
    </w:rPr>
  </w:style>
  <w:style w:type="paragraph" w:styleId="26">
    <w:name w:val="List Continue 2"/>
    <w:basedOn w:val="a3"/>
    <w:qFormat/>
    <w:rsid w:val="0044789D"/>
    <w:pPr>
      <w:spacing w:after="120"/>
      <w:ind w:leftChars="400" w:left="840"/>
    </w:pPr>
    <w:rPr>
      <w:rFonts w:ascii="Calibri" w:hAnsi="Calibri"/>
    </w:rPr>
  </w:style>
  <w:style w:type="paragraph" w:styleId="aff6">
    <w:name w:val="Message Header"/>
    <w:basedOn w:val="a3"/>
    <w:link w:val="Charf2"/>
    <w:qFormat/>
    <w:rsid w:val="0044789D"/>
    <w:pPr>
      <w:pBdr>
        <w:top w:val="single" w:sz="6" w:space="1" w:color="auto"/>
        <w:left w:val="single" w:sz="6" w:space="1" w:color="auto"/>
        <w:bottom w:val="single" w:sz="6" w:space="1" w:color="auto"/>
        <w:right w:val="single" w:sz="6" w:space="1" w:color="auto"/>
      </w:pBdr>
      <w:shd w:val="pct20" w:color="auto" w:fill="auto"/>
      <w:ind w:leftChars="500" w:left="1080" w:hangingChars="500" w:hanging="1080"/>
    </w:pPr>
    <w:rPr>
      <w:rFonts w:ascii="Arial" w:hAnsi="Arial" w:cs="Arial"/>
    </w:rPr>
  </w:style>
  <w:style w:type="paragraph" w:styleId="HTML0">
    <w:name w:val="HTML Preformatted"/>
    <w:basedOn w:val="a3"/>
    <w:link w:val="HTMLChar0"/>
    <w:uiPriority w:val="99"/>
    <w:unhideWhenUsed/>
    <w:qFormat/>
    <w:rsid w:val="0044789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00" w:firstLine="200"/>
      <w:jc w:val="left"/>
    </w:pPr>
    <w:rPr>
      <w:rFonts w:ascii="仿宋" w:eastAsia="仿宋" w:hAnsi="宋体"/>
      <w:kern w:val="0"/>
    </w:rPr>
  </w:style>
  <w:style w:type="paragraph" w:styleId="aff7">
    <w:name w:val="Normal (Web)"/>
    <w:basedOn w:val="a3"/>
    <w:link w:val="Charf3"/>
    <w:qFormat/>
    <w:rsid w:val="0044789D"/>
    <w:pPr>
      <w:widowControl/>
      <w:spacing w:before="100" w:beforeAutospacing="1" w:after="100" w:afterAutospacing="1"/>
      <w:jc w:val="left"/>
    </w:pPr>
    <w:rPr>
      <w:rFonts w:ascii="宋体" w:hAnsi="宋体"/>
      <w:kern w:val="0"/>
      <w:sz w:val="24"/>
    </w:rPr>
  </w:style>
  <w:style w:type="paragraph" w:styleId="37">
    <w:name w:val="List Continue 3"/>
    <w:basedOn w:val="a3"/>
    <w:qFormat/>
    <w:rsid w:val="0044789D"/>
    <w:pPr>
      <w:spacing w:after="120"/>
      <w:ind w:leftChars="600" w:left="1260"/>
    </w:pPr>
    <w:rPr>
      <w:rFonts w:ascii="Calibri" w:hAnsi="Calibri"/>
    </w:rPr>
  </w:style>
  <w:style w:type="paragraph" w:styleId="27">
    <w:name w:val="index 2"/>
    <w:basedOn w:val="a3"/>
    <w:next w:val="a3"/>
    <w:qFormat/>
    <w:rsid w:val="0044789D"/>
    <w:pPr>
      <w:ind w:leftChars="200" w:left="200"/>
    </w:pPr>
    <w:rPr>
      <w:rFonts w:ascii="Calibri" w:hAnsi="Calibri"/>
    </w:rPr>
  </w:style>
  <w:style w:type="paragraph" w:styleId="aff8">
    <w:name w:val="Title"/>
    <w:basedOn w:val="a3"/>
    <w:next w:val="a3"/>
    <w:link w:val="Charf4"/>
    <w:qFormat/>
    <w:rsid w:val="0044789D"/>
    <w:pPr>
      <w:spacing w:before="240" w:after="60"/>
      <w:jc w:val="center"/>
      <w:outlineLvl w:val="0"/>
    </w:pPr>
    <w:rPr>
      <w:rFonts w:ascii="Cambria" w:hAnsi="Cambria"/>
      <w:b/>
      <w:bCs/>
      <w:sz w:val="32"/>
      <w:szCs w:val="32"/>
    </w:rPr>
  </w:style>
  <w:style w:type="paragraph" w:styleId="aff9">
    <w:name w:val="annotation subject"/>
    <w:basedOn w:val="af2"/>
    <w:next w:val="af2"/>
    <w:link w:val="Charf5"/>
    <w:uiPriority w:val="99"/>
    <w:unhideWhenUsed/>
    <w:rsid w:val="0044789D"/>
    <w:pPr>
      <w:spacing w:line="300" w:lineRule="auto"/>
      <w:ind w:firstLineChars="200" w:firstLine="200"/>
    </w:pPr>
    <w:rPr>
      <w:b/>
      <w:bCs/>
      <w:sz w:val="21"/>
    </w:rPr>
  </w:style>
  <w:style w:type="paragraph" w:styleId="affa">
    <w:name w:val="Body Text First Indent"/>
    <w:basedOn w:val="af5"/>
    <w:link w:val="Charf6"/>
    <w:qFormat/>
    <w:rsid w:val="0044789D"/>
    <w:pPr>
      <w:ind w:firstLineChars="100" w:firstLine="420"/>
    </w:pPr>
  </w:style>
  <w:style w:type="paragraph" w:styleId="28">
    <w:name w:val="Body Text First Indent 2"/>
    <w:basedOn w:val="af6"/>
    <w:link w:val="2Char2"/>
    <w:qFormat/>
    <w:rsid w:val="0044789D"/>
    <w:pPr>
      <w:autoSpaceDE/>
      <w:autoSpaceDN/>
      <w:adjustRightInd/>
      <w:spacing w:after="120" w:line="460" w:lineRule="exact"/>
      <w:ind w:leftChars="200" w:left="200" w:firstLineChars="200" w:firstLine="420"/>
    </w:pPr>
    <w:rPr>
      <w:rFonts w:ascii="华文细黑" w:eastAsia="华文细黑" w:hAnsi="宋体"/>
      <w:kern w:val="2"/>
      <w:u w:val="single"/>
    </w:rPr>
  </w:style>
  <w:style w:type="table" w:styleId="affb">
    <w:name w:val="Table Grid"/>
    <w:basedOn w:val="a5"/>
    <w:uiPriority w:val="59"/>
    <w:qFormat/>
    <w:rsid w:val="0044789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affc">
    <w:name w:val="Strong"/>
    <w:uiPriority w:val="22"/>
    <w:qFormat/>
    <w:rsid w:val="0044789D"/>
    <w:rPr>
      <w:b/>
      <w:bCs/>
    </w:rPr>
  </w:style>
  <w:style w:type="character" w:styleId="affd">
    <w:name w:val="endnote reference"/>
    <w:qFormat/>
    <w:rsid w:val="0044789D"/>
    <w:rPr>
      <w:vertAlign w:val="superscript"/>
    </w:rPr>
  </w:style>
  <w:style w:type="character" w:styleId="affe">
    <w:name w:val="page number"/>
    <w:uiPriority w:val="99"/>
    <w:qFormat/>
    <w:rsid w:val="0044789D"/>
  </w:style>
  <w:style w:type="character" w:styleId="afff">
    <w:name w:val="FollowedHyperlink"/>
    <w:uiPriority w:val="99"/>
    <w:qFormat/>
    <w:rsid w:val="0044789D"/>
    <w:rPr>
      <w:color w:val="800080"/>
      <w:u w:val="single"/>
    </w:rPr>
  </w:style>
  <w:style w:type="character" w:styleId="afff0">
    <w:name w:val="Emphasis"/>
    <w:qFormat/>
    <w:rsid w:val="0044789D"/>
    <w:rPr>
      <w:i/>
      <w:iCs/>
    </w:rPr>
  </w:style>
  <w:style w:type="character" w:styleId="afff1">
    <w:name w:val="Hyperlink"/>
    <w:qFormat/>
    <w:rsid w:val="0044789D"/>
    <w:rPr>
      <w:rFonts w:cs="Times New Roman"/>
      <w:color w:val="0000FF"/>
      <w:spacing w:val="0"/>
      <w:w w:val="100"/>
      <w:sz w:val="21"/>
      <w:u w:val="single"/>
    </w:rPr>
  </w:style>
  <w:style w:type="character" w:styleId="afff2">
    <w:name w:val="annotation reference"/>
    <w:unhideWhenUsed/>
    <w:qFormat/>
    <w:rsid w:val="0044789D"/>
    <w:rPr>
      <w:sz w:val="21"/>
      <w:szCs w:val="21"/>
    </w:rPr>
  </w:style>
  <w:style w:type="character" w:styleId="HTML1">
    <w:name w:val="HTML Cite"/>
    <w:uiPriority w:val="99"/>
    <w:unhideWhenUsed/>
    <w:qFormat/>
    <w:rsid w:val="0044789D"/>
    <w:rPr>
      <w:color w:val="008000"/>
    </w:rPr>
  </w:style>
  <w:style w:type="character" w:styleId="afff3">
    <w:name w:val="footnote reference"/>
    <w:uiPriority w:val="99"/>
    <w:qFormat/>
    <w:rsid w:val="0044789D"/>
    <w:rPr>
      <w:vertAlign w:val="superscript"/>
    </w:rPr>
  </w:style>
  <w:style w:type="character" w:customStyle="1" w:styleId="1Char">
    <w:name w:val="标题 1 Char"/>
    <w:basedOn w:val="a4"/>
    <w:link w:val="1"/>
    <w:qFormat/>
    <w:rsid w:val="0044789D"/>
    <w:rPr>
      <w:rFonts w:ascii="楷体_GB2312" w:eastAsia="楷体_GB2312" w:cstheme="minorBidi"/>
      <w:b/>
      <w:kern w:val="2"/>
      <w:sz w:val="28"/>
      <w:szCs w:val="24"/>
    </w:rPr>
  </w:style>
  <w:style w:type="character" w:customStyle="1" w:styleId="2Char">
    <w:name w:val="标题 2 Char"/>
    <w:basedOn w:val="a4"/>
    <w:link w:val="2"/>
    <w:qFormat/>
    <w:rsid w:val="0044789D"/>
    <w:rPr>
      <w:rFonts w:ascii="Arial" w:eastAsia="黑体" w:hAnsi="Arial" w:cstheme="minorBidi"/>
      <w:b/>
      <w:bCs/>
      <w:kern w:val="2"/>
      <w:sz w:val="32"/>
      <w:szCs w:val="32"/>
    </w:rPr>
  </w:style>
  <w:style w:type="character" w:customStyle="1" w:styleId="3Char">
    <w:name w:val="标题 3 Char"/>
    <w:basedOn w:val="a4"/>
    <w:link w:val="3"/>
    <w:qFormat/>
    <w:rsid w:val="0044789D"/>
    <w:rPr>
      <w:rFonts w:cstheme="minorBidi"/>
      <w:b/>
      <w:bCs/>
      <w:kern w:val="2"/>
      <w:sz w:val="32"/>
      <w:szCs w:val="32"/>
    </w:rPr>
  </w:style>
  <w:style w:type="character" w:customStyle="1" w:styleId="4Char">
    <w:name w:val="标题 4 Char"/>
    <w:basedOn w:val="a4"/>
    <w:link w:val="4"/>
    <w:qFormat/>
    <w:rsid w:val="0044789D"/>
    <w:rPr>
      <w:rFonts w:ascii="Arial" w:eastAsia="黑体" w:hAnsi="Arial" w:cstheme="minorBidi"/>
      <w:b/>
      <w:bCs/>
      <w:kern w:val="2"/>
      <w:sz w:val="28"/>
      <w:szCs w:val="28"/>
    </w:rPr>
  </w:style>
  <w:style w:type="character" w:customStyle="1" w:styleId="5Char">
    <w:name w:val="标题 5 Char"/>
    <w:basedOn w:val="a4"/>
    <w:link w:val="5"/>
    <w:qFormat/>
    <w:rsid w:val="0044789D"/>
    <w:rPr>
      <w:rFonts w:cstheme="minorBidi"/>
      <w:b/>
      <w:bCs/>
      <w:kern w:val="2"/>
      <w:sz w:val="28"/>
      <w:szCs w:val="28"/>
    </w:rPr>
  </w:style>
  <w:style w:type="character" w:customStyle="1" w:styleId="6Char">
    <w:name w:val="标题 6 Char"/>
    <w:basedOn w:val="a4"/>
    <w:link w:val="6"/>
    <w:qFormat/>
    <w:rsid w:val="0044789D"/>
    <w:rPr>
      <w:rFonts w:ascii="Arial" w:eastAsia="黑体" w:hAnsi="Arial" w:cstheme="minorBidi"/>
      <w:b/>
      <w:bCs/>
      <w:kern w:val="2"/>
      <w:sz w:val="24"/>
      <w:szCs w:val="24"/>
    </w:rPr>
  </w:style>
  <w:style w:type="character" w:customStyle="1" w:styleId="7Char">
    <w:name w:val="标题 7 Char"/>
    <w:basedOn w:val="a4"/>
    <w:link w:val="7"/>
    <w:qFormat/>
    <w:rsid w:val="0044789D"/>
    <w:rPr>
      <w:rFonts w:cstheme="minorBidi"/>
      <w:b/>
      <w:bCs/>
      <w:kern w:val="2"/>
      <w:sz w:val="24"/>
      <w:szCs w:val="24"/>
    </w:rPr>
  </w:style>
  <w:style w:type="character" w:customStyle="1" w:styleId="8Char">
    <w:name w:val="标题 8 Char"/>
    <w:basedOn w:val="a4"/>
    <w:link w:val="8"/>
    <w:qFormat/>
    <w:rsid w:val="0044789D"/>
    <w:rPr>
      <w:rFonts w:ascii="Arial" w:eastAsia="黑体" w:hAnsi="Arial" w:cstheme="minorBidi"/>
      <w:kern w:val="2"/>
      <w:sz w:val="24"/>
      <w:szCs w:val="24"/>
    </w:rPr>
  </w:style>
  <w:style w:type="character" w:customStyle="1" w:styleId="9Char">
    <w:name w:val="标题 9 Char"/>
    <w:basedOn w:val="a4"/>
    <w:link w:val="9"/>
    <w:qFormat/>
    <w:rsid w:val="0044789D"/>
    <w:rPr>
      <w:rFonts w:ascii="Arial" w:eastAsia="黑体" w:hAnsi="Arial" w:cstheme="minorBidi"/>
      <w:kern w:val="2"/>
      <w:sz w:val="21"/>
      <w:szCs w:val="21"/>
    </w:rPr>
  </w:style>
  <w:style w:type="character" w:customStyle="1" w:styleId="Charf1">
    <w:name w:val="脚注文本 Char"/>
    <w:link w:val="aff4"/>
    <w:uiPriority w:val="99"/>
    <w:qFormat/>
    <w:rsid w:val="0044789D"/>
    <w:rPr>
      <w:rFonts w:eastAsia="仿宋" w:hAnsi="仿宋" w:cstheme="minorBidi"/>
      <w:kern w:val="2"/>
      <w:sz w:val="21"/>
      <w:szCs w:val="24"/>
    </w:rPr>
  </w:style>
  <w:style w:type="character" w:customStyle="1" w:styleId="Char4">
    <w:name w:val="批注文字 Char"/>
    <w:link w:val="af2"/>
    <w:qFormat/>
    <w:rsid w:val="0044789D"/>
    <w:rPr>
      <w:rFonts w:cstheme="minorBidi"/>
      <w:kern w:val="2"/>
      <w:sz w:val="24"/>
      <w:szCs w:val="24"/>
    </w:rPr>
  </w:style>
  <w:style w:type="character" w:customStyle="1" w:styleId="Chare">
    <w:name w:val="页眉 Char"/>
    <w:link w:val="aff"/>
    <w:uiPriority w:val="99"/>
    <w:qFormat/>
    <w:rsid w:val="0044789D"/>
    <w:rPr>
      <w:rFonts w:cstheme="minorBidi"/>
      <w:kern w:val="2"/>
      <w:sz w:val="18"/>
      <w:szCs w:val="18"/>
    </w:rPr>
  </w:style>
  <w:style w:type="character" w:customStyle="1" w:styleId="Chard">
    <w:name w:val="页脚 Char"/>
    <w:link w:val="afd"/>
    <w:uiPriority w:val="99"/>
    <w:qFormat/>
    <w:rsid w:val="0044789D"/>
    <w:rPr>
      <w:rFonts w:cstheme="minorBidi"/>
      <w:sz w:val="18"/>
    </w:rPr>
  </w:style>
  <w:style w:type="character" w:customStyle="1" w:styleId="Char2">
    <w:name w:val="题注 Char"/>
    <w:link w:val="ad"/>
    <w:qFormat/>
    <w:rsid w:val="0044789D"/>
    <w:rPr>
      <w:rFonts w:asciiTheme="majorHAnsi" w:eastAsia="黑体" w:hAnsiTheme="majorHAnsi" w:cstheme="majorBidi"/>
      <w:kern w:val="2"/>
    </w:rPr>
  </w:style>
  <w:style w:type="character" w:customStyle="1" w:styleId="Charb">
    <w:name w:val="尾注文本 Char"/>
    <w:link w:val="afb"/>
    <w:qFormat/>
    <w:rsid w:val="0044789D"/>
    <w:rPr>
      <w:rFonts w:eastAsia="仿宋" w:hAnsi="仿宋" w:cstheme="minorBidi"/>
      <w:kern w:val="2"/>
      <w:sz w:val="21"/>
      <w:szCs w:val="24"/>
    </w:rPr>
  </w:style>
  <w:style w:type="character" w:customStyle="1" w:styleId="Char">
    <w:name w:val="宏文本 Char"/>
    <w:link w:val="a7"/>
    <w:qFormat/>
    <w:rsid w:val="0044789D"/>
    <w:rPr>
      <w:rFonts w:ascii="Courier New" w:hAnsi="Courier New" w:cs="Courier New"/>
      <w:kern w:val="2"/>
      <w:sz w:val="24"/>
      <w:szCs w:val="24"/>
      <w:lang w:val="en-US" w:eastAsia="zh-CN" w:bidi="ar-SA"/>
    </w:rPr>
  </w:style>
  <w:style w:type="character" w:customStyle="1" w:styleId="Charf4">
    <w:name w:val="标题 Char"/>
    <w:basedOn w:val="a4"/>
    <w:link w:val="aff8"/>
    <w:qFormat/>
    <w:rsid w:val="0044789D"/>
    <w:rPr>
      <w:rFonts w:ascii="Cambria" w:hAnsi="Cambria" w:cstheme="minorBidi"/>
      <w:b/>
      <w:bCs/>
      <w:kern w:val="2"/>
      <w:sz w:val="32"/>
      <w:szCs w:val="32"/>
    </w:rPr>
  </w:style>
  <w:style w:type="character" w:customStyle="1" w:styleId="Char6">
    <w:name w:val="结束语 Char"/>
    <w:link w:val="af4"/>
    <w:qFormat/>
    <w:rsid w:val="0044789D"/>
    <w:rPr>
      <w:rFonts w:ascii="Calibri" w:hAnsi="Calibri" w:cstheme="minorBidi"/>
      <w:kern w:val="2"/>
      <w:sz w:val="21"/>
      <w:szCs w:val="22"/>
    </w:rPr>
  </w:style>
  <w:style w:type="character" w:customStyle="1" w:styleId="Charf">
    <w:name w:val="签名 Char"/>
    <w:link w:val="aff0"/>
    <w:qFormat/>
    <w:rsid w:val="0044789D"/>
    <w:rPr>
      <w:rFonts w:ascii="Calibri" w:hAnsi="Calibri" w:cstheme="minorBidi"/>
      <w:kern w:val="2"/>
      <w:sz w:val="21"/>
      <w:szCs w:val="22"/>
    </w:rPr>
  </w:style>
  <w:style w:type="character" w:customStyle="1" w:styleId="Char7">
    <w:name w:val="正文文本 Char"/>
    <w:link w:val="af5"/>
    <w:qFormat/>
    <w:rsid w:val="0044789D"/>
    <w:rPr>
      <w:rFonts w:cstheme="minorBidi"/>
      <w:kern w:val="2"/>
      <w:sz w:val="24"/>
      <w:szCs w:val="24"/>
    </w:rPr>
  </w:style>
  <w:style w:type="character" w:customStyle="1" w:styleId="Char8">
    <w:name w:val="正文文本缩进 Char"/>
    <w:link w:val="af6"/>
    <w:qFormat/>
    <w:rsid w:val="0044789D"/>
    <w:rPr>
      <w:rFonts w:cstheme="minorBidi"/>
      <w:sz w:val="24"/>
      <w:szCs w:val="24"/>
    </w:rPr>
  </w:style>
  <w:style w:type="character" w:customStyle="1" w:styleId="Charf2">
    <w:name w:val="信息标题 Char"/>
    <w:link w:val="aff6"/>
    <w:qFormat/>
    <w:rsid w:val="0044789D"/>
    <w:rPr>
      <w:rFonts w:ascii="Arial" w:hAnsi="Arial" w:cs="Arial"/>
      <w:kern w:val="2"/>
      <w:sz w:val="21"/>
      <w:szCs w:val="24"/>
      <w:shd w:val="pct20" w:color="auto" w:fill="auto"/>
    </w:rPr>
  </w:style>
  <w:style w:type="character" w:customStyle="1" w:styleId="Charf0">
    <w:name w:val="副标题 Char"/>
    <w:link w:val="aff2"/>
    <w:qFormat/>
    <w:rsid w:val="0044789D"/>
    <w:rPr>
      <w:rFonts w:asciiTheme="majorHAnsi" w:hAnsiTheme="majorHAnsi" w:cstheme="majorBidi"/>
      <w:b/>
      <w:bCs/>
      <w:kern w:val="28"/>
      <w:sz w:val="32"/>
      <w:szCs w:val="32"/>
    </w:rPr>
  </w:style>
  <w:style w:type="character" w:customStyle="1" w:styleId="Char5">
    <w:name w:val="称呼 Char"/>
    <w:link w:val="af3"/>
    <w:qFormat/>
    <w:rsid w:val="0044789D"/>
    <w:rPr>
      <w:rFonts w:eastAsia="仿宋" w:hAnsi="仿宋" w:cstheme="minorBidi"/>
      <w:kern w:val="2"/>
      <w:sz w:val="21"/>
    </w:rPr>
  </w:style>
  <w:style w:type="character" w:customStyle="1" w:styleId="Chara">
    <w:name w:val="日期 Char"/>
    <w:link w:val="afa"/>
    <w:qFormat/>
    <w:rsid w:val="0044789D"/>
    <w:rPr>
      <w:rFonts w:cstheme="minorBidi"/>
      <w:sz w:val="24"/>
      <w:szCs w:val="24"/>
    </w:rPr>
  </w:style>
  <w:style w:type="character" w:customStyle="1" w:styleId="Charf6">
    <w:name w:val="正文首行缩进 Char"/>
    <w:link w:val="affa"/>
    <w:qFormat/>
    <w:rsid w:val="0044789D"/>
    <w:rPr>
      <w:rFonts w:cstheme="minorBidi"/>
      <w:kern w:val="2"/>
      <w:sz w:val="24"/>
      <w:szCs w:val="24"/>
    </w:rPr>
  </w:style>
  <w:style w:type="character" w:customStyle="1" w:styleId="2Char2">
    <w:name w:val="正文首行缩进 2 Char"/>
    <w:link w:val="28"/>
    <w:qFormat/>
    <w:rsid w:val="0044789D"/>
    <w:rPr>
      <w:rFonts w:ascii="华文细黑" w:eastAsia="华文细黑" w:hAnsi="宋体" w:cstheme="minorBidi"/>
      <w:kern w:val="2"/>
      <w:sz w:val="24"/>
      <w:szCs w:val="24"/>
      <w:u w:val="single"/>
    </w:rPr>
  </w:style>
  <w:style w:type="character" w:customStyle="1" w:styleId="Char0">
    <w:name w:val="注释标题 Char"/>
    <w:link w:val="a9"/>
    <w:qFormat/>
    <w:rsid w:val="0044789D"/>
    <w:rPr>
      <w:rFonts w:ascii="Calibri" w:hAnsi="Calibri" w:cstheme="minorBidi"/>
      <w:kern w:val="2"/>
      <w:sz w:val="21"/>
      <w:szCs w:val="22"/>
    </w:rPr>
  </w:style>
  <w:style w:type="character" w:customStyle="1" w:styleId="2Char1">
    <w:name w:val="正文文本 2 Char"/>
    <w:link w:val="25"/>
    <w:qFormat/>
    <w:rsid w:val="0044789D"/>
    <w:rPr>
      <w:rFonts w:eastAsia="仿宋" w:hAnsi="仿宋" w:cstheme="minorBidi"/>
      <w:kern w:val="2"/>
      <w:sz w:val="21"/>
    </w:rPr>
  </w:style>
  <w:style w:type="character" w:customStyle="1" w:styleId="3Char0">
    <w:name w:val="正文文本 3 Char"/>
    <w:link w:val="31"/>
    <w:qFormat/>
    <w:rsid w:val="0044789D"/>
    <w:rPr>
      <w:rFonts w:ascii="Calibri" w:eastAsia="仿宋" w:hAnsi="Calibri" w:cstheme="minorBidi"/>
      <w:kern w:val="2"/>
      <w:sz w:val="16"/>
    </w:rPr>
  </w:style>
  <w:style w:type="character" w:customStyle="1" w:styleId="2Char0">
    <w:name w:val="正文文本缩进 2 Char"/>
    <w:link w:val="23"/>
    <w:rsid w:val="0044789D"/>
    <w:rPr>
      <w:rFonts w:eastAsia="仿宋" w:hAnsi="仿宋" w:cstheme="minorBidi"/>
      <w:kern w:val="2"/>
      <w:sz w:val="21"/>
    </w:rPr>
  </w:style>
  <w:style w:type="character" w:customStyle="1" w:styleId="3Char1">
    <w:name w:val="正文文本缩进 3 Char"/>
    <w:link w:val="36"/>
    <w:qFormat/>
    <w:rsid w:val="0044789D"/>
    <w:rPr>
      <w:rFonts w:ascii="Arial" w:hAnsi="Arial" w:cstheme="minorBidi"/>
      <w:kern w:val="2"/>
      <w:sz w:val="21"/>
      <w:szCs w:val="16"/>
    </w:rPr>
  </w:style>
  <w:style w:type="character" w:customStyle="1" w:styleId="Char3">
    <w:name w:val="文档结构图 Char"/>
    <w:link w:val="af0"/>
    <w:uiPriority w:val="99"/>
    <w:rsid w:val="0044789D"/>
    <w:rPr>
      <w:rFonts w:ascii="宋体" w:cstheme="minorBidi"/>
      <w:kern w:val="2"/>
      <w:sz w:val="18"/>
      <w:szCs w:val="18"/>
    </w:rPr>
  </w:style>
  <w:style w:type="character" w:customStyle="1" w:styleId="Char9">
    <w:name w:val="纯文本 Char"/>
    <w:link w:val="af9"/>
    <w:uiPriority w:val="99"/>
    <w:qFormat/>
    <w:rsid w:val="0044789D"/>
    <w:rPr>
      <w:rFonts w:ascii="宋体" w:hAnsi="Roman 10cpi" w:cstheme="minorBidi"/>
      <w:kern w:val="2"/>
      <w:sz w:val="21"/>
      <w:szCs w:val="22"/>
    </w:rPr>
  </w:style>
  <w:style w:type="character" w:customStyle="1" w:styleId="Char1">
    <w:name w:val="电子邮件签名 Char"/>
    <w:link w:val="aa"/>
    <w:qFormat/>
    <w:rsid w:val="0044789D"/>
    <w:rPr>
      <w:rFonts w:ascii="Calibri" w:hAnsi="Calibri" w:cstheme="minorBidi"/>
      <w:kern w:val="2"/>
      <w:sz w:val="21"/>
      <w:szCs w:val="22"/>
    </w:rPr>
  </w:style>
  <w:style w:type="character" w:customStyle="1" w:styleId="Charf3">
    <w:name w:val="普通(网站) Char"/>
    <w:link w:val="aff7"/>
    <w:qFormat/>
    <w:rsid w:val="0044789D"/>
    <w:rPr>
      <w:rFonts w:ascii="宋体" w:hAnsi="宋体" w:cstheme="minorBidi"/>
      <w:sz w:val="24"/>
      <w:szCs w:val="24"/>
    </w:rPr>
  </w:style>
  <w:style w:type="character" w:customStyle="1" w:styleId="HTMLChar">
    <w:name w:val="HTML 地址 Char"/>
    <w:link w:val="HTML"/>
    <w:qFormat/>
    <w:rsid w:val="0044789D"/>
    <w:rPr>
      <w:rFonts w:ascii="Calibri" w:hAnsi="Calibri" w:cstheme="minorBidi"/>
      <w:i/>
      <w:iCs/>
      <w:kern w:val="2"/>
      <w:sz w:val="21"/>
      <w:szCs w:val="22"/>
    </w:rPr>
  </w:style>
  <w:style w:type="character" w:customStyle="1" w:styleId="HTMLChar0">
    <w:name w:val="HTML 预设格式 Char"/>
    <w:link w:val="HTML0"/>
    <w:uiPriority w:val="99"/>
    <w:qFormat/>
    <w:rsid w:val="0044789D"/>
    <w:rPr>
      <w:rFonts w:ascii="仿宋" w:eastAsia="仿宋" w:hAnsi="宋体" w:cstheme="minorBidi"/>
      <w:sz w:val="21"/>
      <w:szCs w:val="24"/>
    </w:rPr>
  </w:style>
  <w:style w:type="character" w:customStyle="1" w:styleId="Charf5">
    <w:name w:val="批注主题 Char"/>
    <w:link w:val="aff9"/>
    <w:uiPriority w:val="99"/>
    <w:rsid w:val="0044789D"/>
    <w:rPr>
      <w:rFonts w:cstheme="minorBidi"/>
      <w:b/>
      <w:bCs/>
      <w:kern w:val="2"/>
      <w:sz w:val="21"/>
      <w:szCs w:val="24"/>
    </w:rPr>
  </w:style>
  <w:style w:type="character" w:customStyle="1" w:styleId="Char10">
    <w:name w:val="批注主题 Char1"/>
    <w:qFormat/>
    <w:rsid w:val="0044789D"/>
    <w:rPr>
      <w:rFonts w:ascii="仿宋" w:eastAsia="仿宋" w:hAnsi="仿宋"/>
      <w:b/>
      <w:bCs/>
      <w:kern w:val="2"/>
      <w:sz w:val="21"/>
      <w:szCs w:val="24"/>
    </w:rPr>
  </w:style>
  <w:style w:type="character" w:customStyle="1" w:styleId="Charc">
    <w:name w:val="批注框文本 Char"/>
    <w:link w:val="afc"/>
    <w:rsid w:val="0044789D"/>
    <w:rPr>
      <w:rFonts w:ascii="Calibri" w:hAnsi="Calibri" w:cstheme="minorBidi"/>
      <w:sz w:val="18"/>
    </w:rPr>
  </w:style>
  <w:style w:type="paragraph" w:styleId="afff4">
    <w:name w:val="No Spacing"/>
    <w:uiPriority w:val="1"/>
    <w:qFormat/>
    <w:rsid w:val="0044789D"/>
    <w:pPr>
      <w:widowControl w:val="0"/>
      <w:jc w:val="both"/>
    </w:pPr>
    <w:rPr>
      <w:kern w:val="2"/>
      <w:sz w:val="21"/>
      <w:szCs w:val="24"/>
    </w:rPr>
  </w:style>
  <w:style w:type="paragraph" w:styleId="afff5">
    <w:name w:val="List Paragraph"/>
    <w:basedOn w:val="a3"/>
    <w:uiPriority w:val="34"/>
    <w:qFormat/>
    <w:rsid w:val="0044789D"/>
    <w:pPr>
      <w:ind w:firstLineChars="200" w:firstLine="420"/>
    </w:pPr>
    <w:rPr>
      <w:rFonts w:ascii="Calibri" w:hAnsi="Calibri"/>
      <w:szCs w:val="22"/>
    </w:rPr>
  </w:style>
  <w:style w:type="paragraph" w:styleId="afff6">
    <w:name w:val="Quote"/>
    <w:basedOn w:val="a3"/>
    <w:next w:val="a3"/>
    <w:link w:val="Charf7"/>
    <w:uiPriority w:val="29"/>
    <w:qFormat/>
    <w:rsid w:val="0044789D"/>
    <w:rPr>
      <w:i/>
      <w:iCs/>
      <w:color w:val="000000" w:themeColor="text1"/>
    </w:rPr>
  </w:style>
  <w:style w:type="character" w:customStyle="1" w:styleId="Charf7">
    <w:name w:val="引用 Char"/>
    <w:link w:val="afff6"/>
    <w:uiPriority w:val="29"/>
    <w:rsid w:val="0044789D"/>
    <w:rPr>
      <w:rFonts w:cstheme="minorBidi"/>
      <w:i/>
      <w:iCs/>
      <w:color w:val="000000" w:themeColor="text1"/>
      <w:kern w:val="2"/>
      <w:sz w:val="21"/>
      <w:szCs w:val="24"/>
    </w:rPr>
  </w:style>
  <w:style w:type="paragraph" w:styleId="afff7">
    <w:name w:val="Intense Quote"/>
    <w:basedOn w:val="a3"/>
    <w:next w:val="a3"/>
    <w:link w:val="Charf8"/>
    <w:uiPriority w:val="30"/>
    <w:qFormat/>
    <w:rsid w:val="0044789D"/>
    <w:pPr>
      <w:pBdr>
        <w:bottom w:val="single" w:sz="4" w:space="4" w:color="4F81BD" w:themeColor="accent1"/>
      </w:pBdr>
      <w:spacing w:before="200" w:after="280"/>
      <w:ind w:left="936" w:right="936"/>
    </w:pPr>
    <w:rPr>
      <w:b/>
      <w:bCs/>
      <w:i/>
      <w:iCs/>
      <w:color w:val="4F81BD" w:themeColor="accent1"/>
    </w:rPr>
  </w:style>
  <w:style w:type="character" w:customStyle="1" w:styleId="Charf8">
    <w:name w:val="明显引用 Char"/>
    <w:link w:val="afff7"/>
    <w:uiPriority w:val="30"/>
    <w:qFormat/>
    <w:rsid w:val="0044789D"/>
    <w:rPr>
      <w:rFonts w:cstheme="minorBidi"/>
      <w:b/>
      <w:bCs/>
      <w:i/>
      <w:iCs/>
      <w:color w:val="4F81BD" w:themeColor="accent1"/>
      <w:kern w:val="2"/>
      <w:sz w:val="21"/>
      <w:szCs w:val="24"/>
    </w:rPr>
  </w:style>
  <w:style w:type="character" w:customStyle="1" w:styleId="12">
    <w:name w:val="不明显强调1"/>
    <w:uiPriority w:val="19"/>
    <w:qFormat/>
    <w:rsid w:val="0044789D"/>
    <w:rPr>
      <w:i/>
      <w:iCs/>
      <w:color w:val="808080" w:themeColor="text1" w:themeTint="7F"/>
    </w:rPr>
  </w:style>
  <w:style w:type="character" w:customStyle="1" w:styleId="13">
    <w:name w:val="明显强调1"/>
    <w:uiPriority w:val="21"/>
    <w:qFormat/>
    <w:rsid w:val="0044789D"/>
    <w:rPr>
      <w:b/>
      <w:bCs/>
      <w:i/>
      <w:iCs/>
      <w:color w:val="4F81BD" w:themeColor="accent1"/>
    </w:rPr>
  </w:style>
  <w:style w:type="character" w:customStyle="1" w:styleId="14">
    <w:name w:val="不明显参考1"/>
    <w:uiPriority w:val="31"/>
    <w:qFormat/>
    <w:rsid w:val="0044789D"/>
    <w:rPr>
      <w:smallCaps/>
      <w:color w:val="C0504D" w:themeColor="accent2"/>
      <w:u w:val="single"/>
    </w:rPr>
  </w:style>
  <w:style w:type="character" w:customStyle="1" w:styleId="15">
    <w:name w:val="明显参考1"/>
    <w:uiPriority w:val="32"/>
    <w:qFormat/>
    <w:rsid w:val="0044789D"/>
    <w:rPr>
      <w:b/>
      <w:bCs/>
      <w:smallCaps/>
      <w:color w:val="C0504D" w:themeColor="accent2"/>
      <w:spacing w:val="5"/>
      <w:u w:val="single"/>
    </w:rPr>
  </w:style>
  <w:style w:type="character" w:customStyle="1" w:styleId="16">
    <w:name w:val="书籍标题1"/>
    <w:uiPriority w:val="33"/>
    <w:qFormat/>
    <w:rsid w:val="0044789D"/>
    <w:rPr>
      <w:b/>
      <w:bCs/>
      <w:smallCaps/>
      <w:spacing w:val="5"/>
    </w:rPr>
  </w:style>
  <w:style w:type="paragraph" w:customStyle="1" w:styleId="TOC1">
    <w:name w:val="TOC 标题1"/>
    <w:basedOn w:val="1"/>
    <w:next w:val="a3"/>
    <w:uiPriority w:val="39"/>
    <w:semiHidden/>
    <w:unhideWhenUsed/>
    <w:qFormat/>
    <w:rsid w:val="0044789D"/>
    <w:pPr>
      <w:keepLines/>
      <w:numPr>
        <w:numId w:val="0"/>
      </w:numPr>
      <w:tabs>
        <w:tab w:val="clear" w:pos="2195"/>
        <w:tab w:val="clear" w:pos="5964"/>
        <w:tab w:val="clear" w:pos="7489"/>
        <w:tab w:val="clear" w:pos="9559"/>
      </w:tabs>
      <w:spacing w:before="340" w:after="330" w:line="578" w:lineRule="auto"/>
      <w:jc w:val="both"/>
      <w:outlineLvl w:val="9"/>
    </w:pPr>
    <w:rPr>
      <w:rFonts w:ascii="Times New Roman" w:eastAsia="宋体"/>
      <w:bCs/>
      <w:kern w:val="44"/>
      <w:sz w:val="44"/>
      <w:szCs w:val="44"/>
    </w:rPr>
  </w:style>
  <w:style w:type="character" w:customStyle="1" w:styleId="CharChar7">
    <w:name w:val="Char Char7"/>
    <w:qFormat/>
    <w:locked/>
    <w:rsid w:val="0044789D"/>
    <w:rPr>
      <w:rFonts w:ascii="宋体" w:eastAsia="宋体" w:hAnsi="宋体" w:cs="宋体"/>
      <w:color w:val="000000"/>
      <w:sz w:val="21"/>
      <w:szCs w:val="21"/>
      <w:lang w:val="en-US" w:eastAsia="zh-CN" w:bidi="ar-SA"/>
    </w:rPr>
  </w:style>
  <w:style w:type="character" w:customStyle="1" w:styleId="afff8">
    <w:name w:val="文档结构图 字符"/>
    <w:uiPriority w:val="99"/>
    <w:rsid w:val="0044789D"/>
    <w:rPr>
      <w:rFonts w:ascii="Microsoft YaHei UI" w:eastAsia="Microsoft YaHei UI" w:hAnsi="Times New Roman" w:cs="Times New Roman"/>
      <w:sz w:val="18"/>
      <w:szCs w:val="18"/>
    </w:rPr>
  </w:style>
  <w:style w:type="character" w:customStyle="1" w:styleId="29">
    <w:name w:val="副标题 字符2"/>
    <w:qFormat/>
    <w:rsid w:val="0044789D"/>
    <w:rPr>
      <w:rFonts w:ascii="仿宋" w:eastAsia="仿宋" w:hAnsi="仿宋" w:cs="Times New Roman"/>
      <w:b/>
      <w:bCs/>
      <w:kern w:val="28"/>
      <w:sz w:val="24"/>
      <w:szCs w:val="32"/>
    </w:rPr>
  </w:style>
  <w:style w:type="character" w:customStyle="1" w:styleId="afff9">
    <w:name w:val="正文文本 字符"/>
    <w:uiPriority w:val="99"/>
    <w:qFormat/>
    <w:rsid w:val="0044789D"/>
    <w:rPr>
      <w:rFonts w:ascii="Times New Roman" w:eastAsia="宋体" w:hAnsi="Times New Roman" w:cs="Times New Roman"/>
      <w:sz w:val="24"/>
      <w:szCs w:val="24"/>
    </w:rPr>
  </w:style>
  <w:style w:type="character" w:customStyle="1" w:styleId="ca-2">
    <w:name w:val="ca-2"/>
    <w:rsid w:val="0044789D"/>
  </w:style>
  <w:style w:type="character" w:customStyle="1" w:styleId="ca-4">
    <w:name w:val="ca-4"/>
    <w:rsid w:val="0044789D"/>
  </w:style>
  <w:style w:type="character" w:customStyle="1" w:styleId="Char11">
    <w:name w:val="批注文字 Char1"/>
    <w:uiPriority w:val="99"/>
    <w:semiHidden/>
    <w:qFormat/>
    <w:rsid w:val="0044789D"/>
    <w:rPr>
      <w:rFonts w:ascii="仿宋" w:eastAsia="仿宋" w:hAnsi="仿宋"/>
      <w:kern w:val="2"/>
      <w:sz w:val="24"/>
      <w:szCs w:val="24"/>
    </w:rPr>
  </w:style>
  <w:style w:type="character" w:customStyle="1" w:styleId="2a">
    <w:name w:val="正文首行缩进 2 字符"/>
    <w:uiPriority w:val="99"/>
    <w:qFormat/>
    <w:rsid w:val="0044789D"/>
  </w:style>
  <w:style w:type="character" w:customStyle="1" w:styleId="font01">
    <w:name w:val="font01"/>
    <w:qFormat/>
    <w:rsid w:val="0044789D"/>
    <w:rPr>
      <w:rFonts w:ascii="宋体" w:eastAsia="宋体" w:hAnsi="宋体" w:cs="宋体" w:hint="eastAsia"/>
      <w:color w:val="000000"/>
      <w:sz w:val="24"/>
      <w:szCs w:val="24"/>
      <w:u w:val="none"/>
    </w:rPr>
  </w:style>
  <w:style w:type="character" w:customStyle="1" w:styleId="apple-converted-space">
    <w:name w:val="apple-converted-space"/>
    <w:qFormat/>
    <w:rsid w:val="0044789D"/>
  </w:style>
  <w:style w:type="character" w:customStyle="1" w:styleId="38">
    <w:name w:val="正文文本 3 字符"/>
    <w:uiPriority w:val="99"/>
    <w:rsid w:val="0044789D"/>
    <w:rPr>
      <w:rFonts w:ascii="Times New Roman" w:eastAsia="宋体" w:hAnsi="Times New Roman" w:cs="Times New Roman"/>
      <w:sz w:val="16"/>
      <w:szCs w:val="16"/>
    </w:rPr>
  </w:style>
  <w:style w:type="character" w:customStyle="1" w:styleId="Char12">
    <w:name w:val="页脚 Char1"/>
    <w:rsid w:val="0044789D"/>
    <w:rPr>
      <w:rFonts w:ascii="Calibri" w:eastAsia="宋体" w:hAnsi="Calibri" w:cs="Times New Roman"/>
      <w:sz w:val="18"/>
      <w:szCs w:val="18"/>
    </w:rPr>
  </w:style>
  <w:style w:type="character" w:customStyle="1" w:styleId="Char13">
    <w:name w:val="页眉 Char1"/>
    <w:uiPriority w:val="99"/>
    <w:qFormat/>
    <w:rsid w:val="0044789D"/>
    <w:rPr>
      <w:rFonts w:ascii="Calibri" w:eastAsia="宋体" w:hAnsi="Calibri" w:cs="Times New Roman"/>
      <w:sz w:val="18"/>
      <w:szCs w:val="18"/>
    </w:rPr>
  </w:style>
  <w:style w:type="character" w:customStyle="1" w:styleId="17">
    <w:name w:val="纯文本 字符1"/>
    <w:uiPriority w:val="99"/>
    <w:qFormat/>
    <w:rsid w:val="0044789D"/>
    <w:rPr>
      <w:rFonts w:ascii="宋体" w:hAnsi="Courier New" w:cs="Courier New"/>
      <w:sz w:val="24"/>
      <w:szCs w:val="24"/>
    </w:rPr>
  </w:style>
  <w:style w:type="character" w:customStyle="1" w:styleId="bold1">
    <w:name w:val="bold1"/>
    <w:rsid w:val="0044789D"/>
    <w:rPr>
      <w:b/>
      <w:bCs/>
    </w:rPr>
  </w:style>
  <w:style w:type="character" w:customStyle="1" w:styleId="artsource2">
    <w:name w:val="art_source2"/>
    <w:qFormat/>
    <w:rsid w:val="0044789D"/>
  </w:style>
  <w:style w:type="character" w:customStyle="1" w:styleId="afffa">
    <w:name w:val="脚注文本 字符"/>
    <w:uiPriority w:val="99"/>
    <w:qFormat/>
    <w:rsid w:val="0044789D"/>
    <w:rPr>
      <w:rFonts w:ascii="Times New Roman" w:eastAsia="宋体" w:hAnsi="Times New Roman" w:cs="Times New Roman"/>
      <w:sz w:val="18"/>
      <w:szCs w:val="18"/>
    </w:rPr>
  </w:style>
  <w:style w:type="character" w:customStyle="1" w:styleId="afffb">
    <w:name w:val="标题 字符"/>
    <w:qFormat/>
    <w:rsid w:val="0044789D"/>
    <w:rPr>
      <w:rFonts w:ascii="Cambria" w:eastAsia="宋体" w:hAnsi="Cambria" w:cs="Times New Roman"/>
      <w:b/>
      <w:bCs/>
      <w:sz w:val="32"/>
      <w:szCs w:val="32"/>
    </w:rPr>
  </w:style>
  <w:style w:type="character" w:customStyle="1" w:styleId="headline-content2">
    <w:name w:val="headline-content2"/>
    <w:uiPriority w:val="99"/>
    <w:qFormat/>
    <w:rsid w:val="0044789D"/>
    <w:rPr>
      <w:rFonts w:cs="Times New Roman"/>
    </w:rPr>
  </w:style>
  <w:style w:type="character" w:customStyle="1" w:styleId="3Char2">
    <w:name w:val="标题 3 Char2"/>
    <w:qFormat/>
    <w:locked/>
    <w:rsid w:val="0044789D"/>
    <w:rPr>
      <w:rFonts w:ascii="Times New Roman" w:eastAsia="宋体" w:hAnsi="Times New Roman" w:cs="Times New Roman"/>
      <w:b/>
      <w:bCs/>
      <w:szCs w:val="24"/>
    </w:rPr>
  </w:style>
  <w:style w:type="character" w:customStyle="1" w:styleId="black1">
    <w:name w:val="black1"/>
    <w:qFormat/>
    <w:rsid w:val="0044789D"/>
    <w:rPr>
      <w:rFonts w:ascii="??" w:hAnsi="??" w:cs="Times New Roman"/>
      <w:color w:val="333333"/>
      <w:sz w:val="18"/>
      <w:szCs w:val="18"/>
      <w:u w:val="none"/>
    </w:rPr>
  </w:style>
  <w:style w:type="character" w:customStyle="1" w:styleId="1Char1">
    <w:name w:val="标题 1 Char1"/>
    <w:qFormat/>
    <w:rsid w:val="0044789D"/>
    <w:rPr>
      <w:rFonts w:ascii="宋体" w:eastAsia="宋体" w:hAnsi="宋体" w:cs="Times New Roman"/>
      <w:b/>
      <w:color w:val="000000"/>
      <w:kern w:val="0"/>
      <w:sz w:val="44"/>
      <w:szCs w:val="44"/>
    </w:rPr>
  </w:style>
  <w:style w:type="character" w:customStyle="1" w:styleId="3CharChar">
    <w:name w:val="标题 3 Char Char"/>
    <w:qFormat/>
    <w:rsid w:val="0044789D"/>
    <w:rPr>
      <w:rFonts w:ascii="宋体" w:eastAsia="宋体" w:hAnsi="宋体" w:cs="Arial"/>
      <w:b/>
      <w:bCs/>
      <w:color w:val="000000"/>
      <w:sz w:val="21"/>
      <w:szCs w:val="21"/>
      <w:lang w:val="en-US" w:eastAsia="zh-CN" w:bidi="ar-SA"/>
    </w:rPr>
  </w:style>
  <w:style w:type="character" w:customStyle="1" w:styleId="72">
    <w:name w:val="标题 7 字符"/>
    <w:uiPriority w:val="9"/>
    <w:qFormat/>
    <w:rsid w:val="0044789D"/>
    <w:rPr>
      <w:rFonts w:ascii="Times New Roman" w:eastAsia="宋体" w:hAnsi="Times New Roman" w:cs="Times New Roman"/>
      <w:b/>
      <w:bCs/>
      <w:sz w:val="24"/>
      <w:szCs w:val="24"/>
    </w:rPr>
  </w:style>
  <w:style w:type="character" w:customStyle="1" w:styleId="Char14">
    <w:name w:val="正文文本缩进 Char1"/>
    <w:uiPriority w:val="99"/>
    <w:qFormat/>
    <w:rsid w:val="0044789D"/>
    <w:rPr>
      <w:rFonts w:cs="Times New Roman"/>
      <w:kern w:val="2"/>
      <w:sz w:val="24"/>
      <w:szCs w:val="24"/>
    </w:rPr>
  </w:style>
  <w:style w:type="character" w:customStyle="1" w:styleId="CharChar5">
    <w:name w:val="Char Char5"/>
    <w:qFormat/>
    <w:rsid w:val="0044789D"/>
    <w:rPr>
      <w:rFonts w:ascii="宋体" w:eastAsia="宋体" w:hAnsi="宋体" w:cs="宋体"/>
      <w:b/>
      <w:color w:val="000000"/>
      <w:sz w:val="21"/>
      <w:szCs w:val="21"/>
      <w:lang w:val="en-US" w:eastAsia="zh-CN" w:bidi="ar-SA"/>
    </w:rPr>
  </w:style>
  <w:style w:type="character" w:customStyle="1" w:styleId="3Char3">
    <w:name w:val="标题 3 Char3"/>
    <w:uiPriority w:val="99"/>
    <w:qFormat/>
    <w:rsid w:val="0044789D"/>
    <w:rPr>
      <w:rFonts w:ascii="仿宋" w:eastAsia="仿宋" w:hAnsi="仿宋" w:cs="Times New Roman"/>
      <w:b/>
      <w:bCs/>
      <w:sz w:val="24"/>
      <w:szCs w:val="32"/>
    </w:rPr>
  </w:style>
  <w:style w:type="character" w:customStyle="1" w:styleId="apple-style-span">
    <w:name w:val="apple-style-span"/>
    <w:qFormat/>
    <w:rsid w:val="0044789D"/>
    <w:rPr>
      <w:rFonts w:cs="Times New Roman"/>
    </w:rPr>
  </w:style>
  <w:style w:type="character" w:customStyle="1" w:styleId="CharChar3">
    <w:name w:val="Char Char3"/>
    <w:qFormat/>
    <w:rsid w:val="0044789D"/>
    <w:rPr>
      <w:kern w:val="2"/>
      <w:sz w:val="18"/>
      <w:szCs w:val="18"/>
    </w:rPr>
  </w:style>
  <w:style w:type="character" w:customStyle="1" w:styleId="shtxt1">
    <w:name w:val="shtxt1"/>
    <w:qFormat/>
    <w:rsid w:val="0044789D"/>
    <w:rPr>
      <w:rFonts w:ascii="ˎ̥" w:hAnsi="ˎ̥" w:hint="default"/>
      <w:color w:val="666666"/>
      <w:sz w:val="21"/>
      <w:szCs w:val="21"/>
      <w:u w:val="none"/>
    </w:rPr>
  </w:style>
  <w:style w:type="character" w:customStyle="1" w:styleId="92">
    <w:name w:val="标题 9 字符"/>
    <w:qFormat/>
    <w:rsid w:val="0044789D"/>
    <w:rPr>
      <w:rFonts w:ascii="Cambria" w:eastAsia="宋体" w:hAnsi="Cambria" w:cs="Times New Roman"/>
      <w:szCs w:val="21"/>
    </w:rPr>
  </w:style>
  <w:style w:type="character" w:customStyle="1" w:styleId="boldtitlebigred1">
    <w:name w:val="boldtitlebigred1"/>
    <w:qFormat/>
    <w:rsid w:val="0044789D"/>
    <w:rPr>
      <w:rFonts w:ascii="Arial" w:hAnsi="Arial" w:cs="Arial" w:hint="default"/>
      <w:b/>
      <w:bCs/>
      <w:color w:val="990000"/>
      <w:spacing w:val="375"/>
      <w:sz w:val="24"/>
      <w:szCs w:val="24"/>
      <w:u w:val="none"/>
    </w:rPr>
  </w:style>
  <w:style w:type="character" w:customStyle="1" w:styleId="Char30">
    <w:name w:val="批注框文本 Char3"/>
    <w:uiPriority w:val="99"/>
    <w:qFormat/>
    <w:rsid w:val="0044789D"/>
    <w:rPr>
      <w:rFonts w:ascii="仿宋" w:eastAsia="仿宋" w:hAnsi="仿宋" w:cs="Times New Roman"/>
      <w:sz w:val="18"/>
      <w:szCs w:val="18"/>
    </w:rPr>
  </w:style>
  <w:style w:type="character" w:customStyle="1" w:styleId="Charf9">
    <w:name w:val="图片文字 Char"/>
    <w:qFormat/>
    <w:rsid w:val="0044789D"/>
    <w:rPr>
      <w:rFonts w:eastAsia="宋体"/>
      <w:kern w:val="2"/>
      <w:sz w:val="18"/>
      <w:szCs w:val="18"/>
      <w:lang w:val="en-US" w:eastAsia="zh-CN" w:bidi="ar-SA"/>
    </w:rPr>
  </w:style>
  <w:style w:type="character" w:customStyle="1" w:styleId="3Char4">
    <w:name w:val="样式 标题 3 Char + 宋体 五号 黑色"/>
    <w:qFormat/>
    <w:rsid w:val="0044789D"/>
    <w:rPr>
      <w:rFonts w:ascii="宋体" w:hAnsi="宋体"/>
      <w:color w:val="000000"/>
      <w:sz w:val="21"/>
    </w:rPr>
  </w:style>
  <w:style w:type="character" w:customStyle="1" w:styleId="18">
    <w:name w:val="页脚 字符1"/>
    <w:uiPriority w:val="99"/>
    <w:qFormat/>
    <w:rsid w:val="0044789D"/>
    <w:rPr>
      <w:rFonts w:ascii="仿宋" w:eastAsia="仿宋" w:hAnsi="仿宋" w:cs="Times New Roman"/>
      <w:sz w:val="18"/>
      <w:szCs w:val="18"/>
    </w:rPr>
  </w:style>
  <w:style w:type="character" w:customStyle="1" w:styleId="39">
    <w:name w:val="正文文本缩进 3 字符"/>
    <w:uiPriority w:val="99"/>
    <w:qFormat/>
    <w:rsid w:val="0044789D"/>
    <w:rPr>
      <w:rFonts w:ascii="Times New Roman" w:eastAsia="宋体" w:hAnsi="Times New Roman" w:cs="Times New Roman"/>
      <w:sz w:val="16"/>
      <w:szCs w:val="16"/>
    </w:rPr>
  </w:style>
  <w:style w:type="character" w:customStyle="1" w:styleId="19">
    <w:name w:val="不明显强调1"/>
    <w:uiPriority w:val="19"/>
    <w:qFormat/>
    <w:rsid w:val="0044789D"/>
    <w:rPr>
      <w:i/>
      <w:iCs/>
      <w:color w:val="808080"/>
    </w:rPr>
  </w:style>
  <w:style w:type="character" w:customStyle="1" w:styleId="afffc">
    <w:name w:val="纯文本 字符"/>
    <w:uiPriority w:val="99"/>
    <w:qFormat/>
    <w:rsid w:val="0044789D"/>
    <w:rPr>
      <w:rFonts w:ascii="宋体" w:hAnsi="Courier New" w:cs="Courier New"/>
      <w:sz w:val="24"/>
      <w:szCs w:val="24"/>
    </w:rPr>
  </w:style>
  <w:style w:type="character" w:customStyle="1" w:styleId="1a">
    <w:name w:val="已访问的超链接1"/>
    <w:qFormat/>
    <w:rsid w:val="0044789D"/>
    <w:rPr>
      <w:color w:val="800080"/>
      <w:u w:val="single"/>
    </w:rPr>
  </w:style>
  <w:style w:type="character" w:customStyle="1" w:styleId="CharChar4">
    <w:name w:val="Char Char4"/>
    <w:qFormat/>
    <w:rsid w:val="0044789D"/>
    <w:rPr>
      <w:rFonts w:eastAsia="宋体"/>
      <w:kern w:val="2"/>
      <w:sz w:val="18"/>
      <w:lang w:val="en-US" w:eastAsia="zh-CN"/>
    </w:rPr>
  </w:style>
  <w:style w:type="character" w:customStyle="1" w:styleId="4Char1">
    <w:name w:val="标题 4 Char1"/>
    <w:qFormat/>
    <w:rsid w:val="0044789D"/>
    <w:rPr>
      <w:rFonts w:ascii="宋体" w:eastAsia="宋体" w:hAnsi="宋体"/>
      <w:b/>
      <w:kern w:val="2"/>
      <w:sz w:val="21"/>
      <w:szCs w:val="21"/>
      <w:lang w:val="en-US" w:eastAsia="zh-CN" w:bidi="ar-SA"/>
    </w:rPr>
  </w:style>
  <w:style w:type="character" w:customStyle="1" w:styleId="Char15">
    <w:name w:val="正文文本 Char1"/>
    <w:uiPriority w:val="99"/>
    <w:qFormat/>
    <w:rsid w:val="0044789D"/>
    <w:rPr>
      <w:rFonts w:ascii="仿宋" w:eastAsia="仿宋" w:hAnsi="仿宋" w:cs="Times New Roman"/>
      <w:sz w:val="24"/>
      <w:szCs w:val="24"/>
    </w:rPr>
  </w:style>
  <w:style w:type="character" w:customStyle="1" w:styleId="ca-1">
    <w:name w:val="ca-1"/>
    <w:qFormat/>
    <w:rsid w:val="0044789D"/>
  </w:style>
  <w:style w:type="character" w:customStyle="1" w:styleId="ca-0">
    <w:name w:val="ca-0"/>
    <w:qFormat/>
    <w:rsid w:val="0044789D"/>
  </w:style>
  <w:style w:type="character" w:customStyle="1" w:styleId="afffd">
    <w:name w:val="正文首行缩进 字符"/>
    <w:uiPriority w:val="99"/>
    <w:qFormat/>
    <w:rsid w:val="0044789D"/>
  </w:style>
  <w:style w:type="character" w:customStyle="1" w:styleId="about1">
    <w:name w:val="about1"/>
    <w:qFormat/>
    <w:rsid w:val="0044789D"/>
    <w:rPr>
      <w:sz w:val="18"/>
    </w:rPr>
  </w:style>
  <w:style w:type="character" w:customStyle="1" w:styleId="Char31">
    <w:name w:val="页眉 Char3"/>
    <w:qFormat/>
    <w:rsid w:val="0044789D"/>
    <w:rPr>
      <w:rFonts w:ascii="Times New Roman" w:eastAsia="宋体" w:hAnsi="Times New Roman" w:cs="Times New Roman"/>
      <w:sz w:val="18"/>
      <w:szCs w:val="18"/>
    </w:rPr>
  </w:style>
  <w:style w:type="character" w:customStyle="1" w:styleId="ca-3">
    <w:name w:val="ca-3"/>
    <w:qFormat/>
    <w:rsid w:val="0044789D"/>
  </w:style>
  <w:style w:type="character" w:customStyle="1" w:styleId="afffe">
    <w:name w:val="日期 字符"/>
    <w:uiPriority w:val="99"/>
    <w:qFormat/>
    <w:rsid w:val="0044789D"/>
    <w:rPr>
      <w:rFonts w:ascii="Times New Roman" w:eastAsia="宋体" w:hAnsi="Times New Roman" w:cs="Times New Roman"/>
      <w:sz w:val="24"/>
      <w:szCs w:val="24"/>
    </w:rPr>
  </w:style>
  <w:style w:type="character" w:customStyle="1" w:styleId="detailtitle1">
    <w:name w:val="detailtitle1"/>
    <w:qFormat/>
    <w:rsid w:val="0044789D"/>
  </w:style>
  <w:style w:type="character" w:customStyle="1" w:styleId="affff">
    <w:name w:val="称呼 字符"/>
    <w:uiPriority w:val="99"/>
    <w:qFormat/>
    <w:rsid w:val="0044789D"/>
    <w:rPr>
      <w:rFonts w:ascii="Times New Roman" w:eastAsia="宋体" w:hAnsi="Times New Roman" w:cs="Times New Roman"/>
      <w:sz w:val="24"/>
      <w:szCs w:val="24"/>
    </w:rPr>
  </w:style>
  <w:style w:type="character" w:customStyle="1" w:styleId="1b">
    <w:name w:val="明显强调1"/>
    <w:uiPriority w:val="21"/>
    <w:qFormat/>
    <w:rsid w:val="0044789D"/>
    <w:rPr>
      <w:b/>
      <w:bCs/>
      <w:i/>
      <w:iCs/>
      <w:color w:val="4F81BD"/>
    </w:rPr>
  </w:style>
  <w:style w:type="character" w:customStyle="1" w:styleId="line181">
    <w:name w:val="line181"/>
    <w:qFormat/>
    <w:rsid w:val="0044789D"/>
    <w:rPr>
      <w:rFonts w:hint="default"/>
      <w:color w:val="333333"/>
      <w:spacing w:val="360"/>
      <w:sz w:val="18"/>
      <w:szCs w:val="18"/>
      <w:u w:val="none"/>
    </w:rPr>
  </w:style>
  <w:style w:type="character" w:customStyle="1" w:styleId="affff0">
    <w:name w:val="尾注文本 字符"/>
    <w:uiPriority w:val="99"/>
    <w:qFormat/>
    <w:rsid w:val="0044789D"/>
    <w:rPr>
      <w:rFonts w:ascii="Times New Roman" w:eastAsia="宋体" w:hAnsi="Times New Roman" w:cs="Times New Roman"/>
      <w:sz w:val="24"/>
      <w:szCs w:val="24"/>
    </w:rPr>
  </w:style>
  <w:style w:type="character" w:customStyle="1" w:styleId="affff1">
    <w:name w:val="样式 宋体 小四"/>
    <w:qFormat/>
    <w:rsid w:val="0044789D"/>
    <w:rPr>
      <w:rFonts w:ascii="宋体" w:hAnsi="宋体"/>
      <w:sz w:val="24"/>
    </w:rPr>
  </w:style>
  <w:style w:type="character" w:customStyle="1" w:styleId="3Char10">
    <w:name w:val="标题 3 Char1"/>
    <w:qFormat/>
    <w:locked/>
    <w:rsid w:val="0044789D"/>
    <w:rPr>
      <w:rFonts w:ascii="宋体" w:eastAsia="宋体" w:hAnsi="宋体" w:cs="Times New Roman"/>
      <w:b/>
      <w:bCs/>
      <w:kern w:val="0"/>
      <w:sz w:val="24"/>
      <w:szCs w:val="24"/>
    </w:rPr>
  </w:style>
  <w:style w:type="character" w:customStyle="1" w:styleId="wz01">
    <w:name w:val="wz01"/>
    <w:qFormat/>
    <w:rsid w:val="0044789D"/>
    <w:rPr>
      <w:rFonts w:cs="Times New Roman"/>
    </w:rPr>
  </w:style>
  <w:style w:type="character" w:customStyle="1" w:styleId="Char32">
    <w:name w:val="页脚 Char3"/>
    <w:qFormat/>
    <w:rsid w:val="0044789D"/>
    <w:rPr>
      <w:rFonts w:ascii="Times New Roman" w:eastAsia="宋体" w:hAnsi="Times New Roman" w:cs="Times New Roman"/>
      <w:sz w:val="18"/>
      <w:szCs w:val="18"/>
    </w:rPr>
  </w:style>
  <w:style w:type="character" w:customStyle="1" w:styleId="CharChar2">
    <w:name w:val="Char Char2"/>
    <w:qFormat/>
    <w:rsid w:val="0044789D"/>
    <w:rPr>
      <w:kern w:val="2"/>
      <w:sz w:val="18"/>
      <w:szCs w:val="18"/>
    </w:rPr>
  </w:style>
  <w:style w:type="character" w:customStyle="1" w:styleId="Charfa">
    <w:name w:val="列表接续 Char"/>
    <w:qFormat/>
    <w:rsid w:val="0044789D"/>
    <w:rPr>
      <w:rFonts w:ascii="Times New Roman" w:eastAsia="宋体" w:hAnsi="Times New Roman" w:cs="Times New Roman"/>
      <w:b/>
      <w:kern w:val="2"/>
      <w:sz w:val="21"/>
      <w:szCs w:val="21"/>
      <w:lang w:val="en-US" w:eastAsia="zh-CN" w:bidi="ar-SA"/>
    </w:rPr>
  </w:style>
  <w:style w:type="character" w:customStyle="1" w:styleId="song121">
    <w:name w:val="song121"/>
    <w:qFormat/>
    <w:rsid w:val="0044789D"/>
    <w:rPr>
      <w:rFonts w:ascii="宋体" w:eastAsia="宋体" w:hAnsi="宋体" w:hint="eastAsia"/>
      <w:color w:val="000000"/>
      <w:sz w:val="18"/>
    </w:rPr>
  </w:style>
  <w:style w:type="character" w:customStyle="1" w:styleId="2b">
    <w:name w:val="正文文本缩进 2 字符"/>
    <w:uiPriority w:val="99"/>
    <w:qFormat/>
    <w:rsid w:val="0044789D"/>
    <w:rPr>
      <w:rFonts w:ascii="Times New Roman" w:eastAsia="宋体" w:hAnsi="Times New Roman" w:cs="Times New Roman"/>
      <w:sz w:val="24"/>
      <w:szCs w:val="24"/>
    </w:rPr>
  </w:style>
  <w:style w:type="character" w:customStyle="1" w:styleId="2c">
    <w:name w:val="正文文本 2 字符"/>
    <w:uiPriority w:val="99"/>
    <w:qFormat/>
    <w:rsid w:val="0044789D"/>
    <w:rPr>
      <w:rFonts w:ascii="Times New Roman" w:eastAsia="宋体" w:hAnsi="Times New Roman" w:cs="Times New Roman"/>
      <w:sz w:val="24"/>
      <w:szCs w:val="24"/>
    </w:rPr>
  </w:style>
  <w:style w:type="character" w:customStyle="1" w:styleId="Char20">
    <w:name w:val="批注文字 Char2"/>
    <w:uiPriority w:val="99"/>
    <w:qFormat/>
    <w:rsid w:val="0044789D"/>
    <w:rPr>
      <w:rFonts w:ascii="仿宋" w:eastAsia="仿宋" w:hAnsi="仿宋" w:cs="Times New Roman"/>
      <w:sz w:val="24"/>
      <w:szCs w:val="24"/>
    </w:rPr>
  </w:style>
  <w:style w:type="character" w:customStyle="1" w:styleId="HTML2">
    <w:name w:val="HTML 预设格式 字符"/>
    <w:uiPriority w:val="99"/>
    <w:qFormat/>
    <w:rsid w:val="0044789D"/>
    <w:rPr>
      <w:rFonts w:ascii="Courier New" w:eastAsia="宋体" w:hAnsi="Courier New" w:cs="Courier New"/>
      <w:sz w:val="20"/>
      <w:szCs w:val="20"/>
    </w:rPr>
  </w:style>
  <w:style w:type="character" w:customStyle="1" w:styleId="style11">
    <w:name w:val="style11"/>
    <w:qFormat/>
    <w:rsid w:val="0044789D"/>
    <w:rPr>
      <w:rFonts w:cs="Times New Roman"/>
      <w:sz w:val="21"/>
      <w:szCs w:val="21"/>
    </w:rPr>
  </w:style>
  <w:style w:type="character" w:customStyle="1" w:styleId="2Char10">
    <w:name w:val="标题 2 Char1"/>
    <w:qFormat/>
    <w:rsid w:val="0044789D"/>
    <w:rPr>
      <w:rFonts w:ascii="仿宋" w:eastAsia="仿宋" w:hAnsi="仿宋" w:cs="Times New Roman"/>
      <w:b/>
      <w:bCs/>
      <w:sz w:val="28"/>
      <w:szCs w:val="32"/>
    </w:rPr>
  </w:style>
  <w:style w:type="character" w:customStyle="1" w:styleId="tpctitle1">
    <w:name w:val="tpc_title1"/>
    <w:qFormat/>
    <w:rsid w:val="0044789D"/>
    <w:rPr>
      <w:b/>
      <w:bCs/>
      <w:sz w:val="17"/>
      <w:szCs w:val="17"/>
    </w:rPr>
  </w:style>
  <w:style w:type="character" w:customStyle="1" w:styleId="5Char1">
    <w:name w:val="标题 5 Char1"/>
    <w:qFormat/>
    <w:rsid w:val="0044789D"/>
    <w:rPr>
      <w:rFonts w:ascii="仿宋" w:eastAsia="仿宋" w:hAnsi="仿宋" w:cs="Times New Roman"/>
      <w:b/>
      <w:bCs/>
      <w:sz w:val="24"/>
      <w:szCs w:val="28"/>
    </w:rPr>
  </w:style>
  <w:style w:type="character" w:customStyle="1" w:styleId="z141">
    <w:name w:val="z141"/>
    <w:qFormat/>
    <w:rsid w:val="0044789D"/>
    <w:rPr>
      <w:sz w:val="25"/>
      <w:szCs w:val="25"/>
    </w:rPr>
  </w:style>
  <w:style w:type="character" w:customStyle="1" w:styleId="82">
    <w:name w:val="标题 8 字符"/>
    <w:uiPriority w:val="9"/>
    <w:qFormat/>
    <w:rsid w:val="0044789D"/>
    <w:rPr>
      <w:rFonts w:ascii="Cambria" w:eastAsia="宋体" w:hAnsi="Cambria" w:cs="Times New Roman"/>
      <w:sz w:val="24"/>
      <w:szCs w:val="24"/>
    </w:rPr>
  </w:style>
  <w:style w:type="character" w:customStyle="1" w:styleId="CharChar1">
    <w:name w:val="Char Char1"/>
    <w:qFormat/>
    <w:rsid w:val="0044789D"/>
    <w:rPr>
      <w:kern w:val="2"/>
      <w:sz w:val="21"/>
      <w:szCs w:val="24"/>
    </w:rPr>
  </w:style>
  <w:style w:type="character" w:customStyle="1" w:styleId="Charfb">
    <w:name w:val="图表题 Char"/>
    <w:qFormat/>
    <w:rsid w:val="0044789D"/>
    <w:rPr>
      <w:rFonts w:eastAsia="宋体"/>
      <w:b/>
      <w:color w:val="000000"/>
      <w:kern w:val="2"/>
      <w:sz w:val="21"/>
      <w:szCs w:val="24"/>
      <w:lang w:val="en-US" w:eastAsia="zh-CN" w:bidi="ar-SA"/>
    </w:rPr>
  </w:style>
  <w:style w:type="character" w:customStyle="1" w:styleId="1c">
    <w:name w:val="页眉 字符1"/>
    <w:qFormat/>
    <w:rsid w:val="0044789D"/>
    <w:rPr>
      <w:rFonts w:ascii="仿宋" w:eastAsia="仿宋" w:hAnsi="仿宋" w:cs="Times New Roman"/>
      <w:sz w:val="18"/>
      <w:szCs w:val="18"/>
    </w:rPr>
  </w:style>
  <w:style w:type="character" w:customStyle="1" w:styleId="2a0">
    <w:name w:val="标题 2a"/>
    <w:qFormat/>
    <w:rsid w:val="0044789D"/>
    <w:rPr>
      <w:rFonts w:ascii="Times New Roman" w:eastAsia="宋体" w:hAnsi="Times New Roman"/>
      <w:b/>
      <w:bCs/>
      <w:kern w:val="2"/>
      <w:sz w:val="24"/>
      <w:szCs w:val="24"/>
      <w:lang w:val="en-US" w:eastAsia="zh-CN" w:bidi="ar-SA"/>
    </w:rPr>
  </w:style>
  <w:style w:type="character" w:customStyle="1" w:styleId="affff2">
    <w:name w:val="正文文本缩进 字符"/>
    <w:qFormat/>
    <w:rsid w:val="0044789D"/>
    <w:rPr>
      <w:rFonts w:ascii="Times New Roman" w:eastAsia="宋体" w:hAnsi="Times New Roman" w:cs="Times New Roman"/>
      <w:sz w:val="24"/>
      <w:szCs w:val="24"/>
    </w:rPr>
  </w:style>
  <w:style w:type="character" w:customStyle="1" w:styleId="Char16">
    <w:name w:val="纯文本 Char1"/>
    <w:qFormat/>
    <w:rsid w:val="0044789D"/>
    <w:rPr>
      <w:rFonts w:ascii="宋体" w:hAnsi="Courier New" w:cs="Courier New"/>
      <w:kern w:val="2"/>
      <w:sz w:val="21"/>
      <w:szCs w:val="21"/>
    </w:rPr>
  </w:style>
  <w:style w:type="character" w:customStyle="1" w:styleId="ttag">
    <w:name w:val="t_tag"/>
    <w:qFormat/>
    <w:rsid w:val="0044789D"/>
  </w:style>
  <w:style w:type="character" w:customStyle="1" w:styleId="text1">
    <w:name w:val="text1"/>
    <w:qFormat/>
    <w:rsid w:val="0044789D"/>
    <w:rPr>
      <w:rFonts w:ascii="Verdana" w:hAnsi="Verdana" w:hint="default"/>
      <w:color w:val="222222"/>
      <w:sz w:val="18"/>
      <w:u w:val="none"/>
    </w:rPr>
  </w:style>
  <w:style w:type="character" w:customStyle="1" w:styleId="3zw1">
    <w:name w:val="3zw1"/>
    <w:qFormat/>
    <w:rsid w:val="0044789D"/>
    <w:rPr>
      <w:color w:val="000000"/>
      <w:sz w:val="21"/>
    </w:rPr>
  </w:style>
  <w:style w:type="character" w:customStyle="1" w:styleId="2d">
    <w:name w:val="不明显强调2"/>
    <w:uiPriority w:val="19"/>
    <w:qFormat/>
    <w:rsid w:val="0044789D"/>
    <w:rPr>
      <w:i/>
      <w:iCs/>
      <w:color w:val="808080"/>
    </w:rPr>
  </w:style>
  <w:style w:type="character" w:customStyle="1" w:styleId="Char21">
    <w:name w:val="正文文本缩进 Char2"/>
    <w:uiPriority w:val="99"/>
    <w:qFormat/>
    <w:rsid w:val="0044789D"/>
    <w:rPr>
      <w:rFonts w:ascii="仿宋" w:eastAsia="仿宋" w:hAnsi="仿宋" w:cs="Times New Roman"/>
      <w:sz w:val="28"/>
      <w:szCs w:val="24"/>
    </w:rPr>
  </w:style>
  <w:style w:type="character" w:customStyle="1" w:styleId="affff3">
    <w:name w:val="题注 字符"/>
    <w:uiPriority w:val="35"/>
    <w:qFormat/>
    <w:rsid w:val="0044789D"/>
    <w:rPr>
      <w:rFonts w:ascii="Cambria" w:eastAsia="黑体" w:hAnsi="Cambria" w:cs="Times New Roman"/>
      <w:sz w:val="20"/>
      <w:szCs w:val="20"/>
    </w:rPr>
  </w:style>
  <w:style w:type="character" w:customStyle="1" w:styleId="2e">
    <w:name w:val="已访问的超链接2"/>
    <w:uiPriority w:val="99"/>
    <w:qFormat/>
    <w:rsid w:val="0044789D"/>
    <w:rPr>
      <w:color w:val="800080"/>
      <w:u w:val="single"/>
    </w:rPr>
  </w:style>
  <w:style w:type="character" w:customStyle="1" w:styleId="affff4">
    <w:name w:val="普通(网站) 字符"/>
    <w:uiPriority w:val="99"/>
    <w:qFormat/>
    <w:rsid w:val="0044789D"/>
    <w:rPr>
      <w:rFonts w:ascii="宋体" w:eastAsia="宋体" w:hAnsi="宋体" w:cs="Times New Roman"/>
      <w:kern w:val="0"/>
      <w:sz w:val="24"/>
      <w:szCs w:val="24"/>
    </w:rPr>
  </w:style>
  <w:style w:type="character" w:customStyle="1" w:styleId="1d">
    <w:name w:val="批注文字 字符1"/>
    <w:uiPriority w:val="99"/>
    <w:qFormat/>
    <w:rsid w:val="0044789D"/>
    <w:rPr>
      <w:rFonts w:ascii="仿宋" w:eastAsia="仿宋" w:hAnsi="仿宋" w:cs="Times New Roman"/>
      <w:sz w:val="24"/>
      <w:szCs w:val="24"/>
    </w:rPr>
  </w:style>
  <w:style w:type="character" w:customStyle="1" w:styleId="1e">
    <w:name w:val="日期 字符1"/>
    <w:qFormat/>
    <w:rsid w:val="0044789D"/>
    <w:rPr>
      <w:rFonts w:ascii="仿宋" w:eastAsia="仿宋" w:hAnsi="仿宋" w:cs="Times New Roman"/>
      <w:sz w:val="24"/>
      <w:szCs w:val="24"/>
    </w:rPr>
  </w:style>
  <w:style w:type="character" w:customStyle="1" w:styleId="1f">
    <w:name w:val="文档结构图 字符1"/>
    <w:uiPriority w:val="99"/>
    <w:qFormat/>
    <w:rsid w:val="0044789D"/>
    <w:rPr>
      <w:rFonts w:ascii="宋体" w:eastAsia="宋体" w:hAnsi="Times New Roman" w:cs="Times New Roman"/>
      <w:sz w:val="18"/>
      <w:szCs w:val="18"/>
    </w:rPr>
  </w:style>
  <w:style w:type="character" w:customStyle="1" w:styleId="310">
    <w:name w:val="正文文本缩进 3 字符1"/>
    <w:qFormat/>
    <w:rsid w:val="0044789D"/>
    <w:rPr>
      <w:rFonts w:ascii="Arial" w:eastAsia="宋体" w:hAnsi="Arial" w:cs="Times New Roman"/>
      <w:sz w:val="24"/>
      <w:szCs w:val="16"/>
    </w:rPr>
  </w:style>
  <w:style w:type="character" w:customStyle="1" w:styleId="1f0">
    <w:name w:val="正文文本 字符1"/>
    <w:qFormat/>
    <w:rsid w:val="0044789D"/>
    <w:rPr>
      <w:rFonts w:ascii="仿宋" w:eastAsia="仿宋" w:hAnsi="仿宋" w:cs="Times New Roman"/>
      <w:sz w:val="24"/>
      <w:szCs w:val="24"/>
    </w:rPr>
  </w:style>
  <w:style w:type="character" w:customStyle="1" w:styleId="710">
    <w:name w:val="标题 7 字符1"/>
    <w:qFormat/>
    <w:rsid w:val="0044789D"/>
    <w:rPr>
      <w:rFonts w:ascii="Times New Roman" w:eastAsia="仿宋" w:hAnsi="仿宋" w:cs="Times New Roman"/>
      <w:b/>
      <w:bCs/>
      <w:sz w:val="24"/>
      <w:szCs w:val="24"/>
    </w:rPr>
  </w:style>
  <w:style w:type="character" w:customStyle="1" w:styleId="810">
    <w:name w:val="标题 8 字符1"/>
    <w:qFormat/>
    <w:rsid w:val="0044789D"/>
    <w:rPr>
      <w:rFonts w:ascii="Arial" w:eastAsia="黑体" w:hAnsi="Arial" w:cs="Times New Roman"/>
      <w:sz w:val="24"/>
      <w:szCs w:val="24"/>
    </w:rPr>
  </w:style>
  <w:style w:type="character" w:customStyle="1" w:styleId="1f1">
    <w:name w:val="批注框文本 字符1"/>
    <w:uiPriority w:val="99"/>
    <w:qFormat/>
    <w:rsid w:val="0044789D"/>
    <w:rPr>
      <w:rFonts w:ascii="仿宋" w:eastAsia="仿宋" w:hAnsi="仿宋" w:cs="Times New Roman"/>
      <w:sz w:val="18"/>
      <w:szCs w:val="18"/>
    </w:rPr>
  </w:style>
  <w:style w:type="character" w:customStyle="1" w:styleId="210">
    <w:name w:val="正文文本缩进 2 字符1"/>
    <w:qFormat/>
    <w:rsid w:val="0044789D"/>
    <w:rPr>
      <w:rFonts w:ascii="Times New Roman" w:eastAsia="仿宋" w:hAnsi="仿宋" w:cs="Times New Roman"/>
      <w:szCs w:val="20"/>
    </w:rPr>
  </w:style>
  <w:style w:type="character" w:customStyle="1" w:styleId="211">
    <w:name w:val="正文首行缩进 2 字符1"/>
    <w:qFormat/>
    <w:rsid w:val="0044789D"/>
    <w:rPr>
      <w:rFonts w:ascii="华文细黑" w:eastAsia="华文细黑" w:hAnsi="宋体" w:cs="Times New Roman"/>
      <w:sz w:val="24"/>
      <w:szCs w:val="24"/>
      <w:u w:val="single"/>
    </w:rPr>
  </w:style>
  <w:style w:type="character" w:customStyle="1" w:styleId="311">
    <w:name w:val="正文文本 3 字符1"/>
    <w:qFormat/>
    <w:rsid w:val="0044789D"/>
    <w:rPr>
      <w:rFonts w:ascii="Calibri" w:eastAsia="仿宋" w:hAnsi="Calibri" w:cs="Times New Roman"/>
      <w:sz w:val="16"/>
      <w:szCs w:val="20"/>
    </w:rPr>
  </w:style>
  <w:style w:type="character" w:customStyle="1" w:styleId="1f2">
    <w:name w:val="批注主题 字符1"/>
    <w:qFormat/>
    <w:rsid w:val="0044789D"/>
    <w:rPr>
      <w:rFonts w:ascii="宋体" w:eastAsia="仿宋" w:hAnsi="仿宋"/>
      <w:b/>
      <w:kern w:val="2"/>
      <w:sz w:val="24"/>
      <w:szCs w:val="24"/>
    </w:rPr>
  </w:style>
  <w:style w:type="character" w:customStyle="1" w:styleId="212">
    <w:name w:val="正文文本 2 字符1"/>
    <w:qFormat/>
    <w:rsid w:val="0044789D"/>
    <w:rPr>
      <w:rFonts w:ascii="Times New Roman" w:eastAsia="仿宋" w:hAnsi="仿宋" w:cs="Times New Roman"/>
      <w:szCs w:val="20"/>
    </w:rPr>
  </w:style>
  <w:style w:type="character" w:customStyle="1" w:styleId="1f3">
    <w:name w:val="称呼 字符1"/>
    <w:qFormat/>
    <w:rsid w:val="0044789D"/>
    <w:rPr>
      <w:rFonts w:ascii="Times New Roman" w:eastAsia="仿宋" w:hAnsi="仿宋" w:cs="Times New Roman"/>
      <w:sz w:val="24"/>
      <w:szCs w:val="20"/>
    </w:rPr>
  </w:style>
  <w:style w:type="character" w:customStyle="1" w:styleId="1f4">
    <w:name w:val="脚注文本 字符1"/>
    <w:uiPriority w:val="99"/>
    <w:qFormat/>
    <w:rsid w:val="0044789D"/>
    <w:rPr>
      <w:rFonts w:ascii="Times New Roman" w:eastAsia="仿宋" w:hAnsi="仿宋" w:cs="Times New Roman"/>
      <w:sz w:val="24"/>
      <w:szCs w:val="24"/>
    </w:rPr>
  </w:style>
  <w:style w:type="character" w:customStyle="1" w:styleId="HTML10">
    <w:name w:val="HTML 预设格式 字符1"/>
    <w:uiPriority w:val="99"/>
    <w:qFormat/>
    <w:rsid w:val="0044789D"/>
    <w:rPr>
      <w:rFonts w:ascii="仿宋" w:eastAsia="仿宋" w:hAnsi="宋体" w:cs="Times New Roman"/>
      <w:kern w:val="0"/>
      <w:sz w:val="24"/>
      <w:szCs w:val="24"/>
    </w:rPr>
  </w:style>
  <w:style w:type="character" w:customStyle="1" w:styleId="1f5">
    <w:name w:val="尾注文本 字符1"/>
    <w:qFormat/>
    <w:rsid w:val="0044789D"/>
    <w:rPr>
      <w:rFonts w:ascii="Times New Roman" w:eastAsia="仿宋" w:hAnsi="仿宋" w:cs="Times New Roman"/>
      <w:szCs w:val="24"/>
    </w:rPr>
  </w:style>
  <w:style w:type="character" w:customStyle="1" w:styleId="1f6">
    <w:name w:val="正文首行缩进 字符1"/>
    <w:qFormat/>
    <w:rsid w:val="0044789D"/>
    <w:rPr>
      <w:rFonts w:ascii="Tahoma" w:eastAsia="仿宋" w:hAnsi="Tahoma" w:cs="Times New Roman"/>
      <w:sz w:val="24"/>
      <w:szCs w:val="21"/>
    </w:rPr>
  </w:style>
  <w:style w:type="character" w:customStyle="1" w:styleId="2f">
    <w:name w:val="标题 字符2"/>
    <w:uiPriority w:val="10"/>
    <w:qFormat/>
    <w:rsid w:val="0044789D"/>
    <w:rPr>
      <w:rFonts w:ascii="Cambria" w:eastAsia="仿宋" w:hAnsi="Cambria" w:cs="Times New Roman"/>
      <w:b/>
      <w:bCs/>
      <w:sz w:val="24"/>
      <w:szCs w:val="32"/>
    </w:rPr>
  </w:style>
  <w:style w:type="character" w:customStyle="1" w:styleId="font21">
    <w:name w:val="font21"/>
    <w:qFormat/>
    <w:rsid w:val="0044789D"/>
    <w:rPr>
      <w:rFonts w:ascii="宋体" w:eastAsia="宋体" w:hAnsi="宋体" w:cs="宋体" w:hint="eastAsia"/>
      <w:color w:val="000000"/>
      <w:sz w:val="21"/>
      <w:szCs w:val="21"/>
    </w:rPr>
  </w:style>
  <w:style w:type="character" w:customStyle="1" w:styleId="defaultfont1">
    <w:name w:val="defaultfont1"/>
    <w:qFormat/>
    <w:rsid w:val="0044789D"/>
  </w:style>
  <w:style w:type="character" w:customStyle="1" w:styleId="110">
    <w:name w:val="不明显强调11"/>
    <w:uiPriority w:val="19"/>
    <w:qFormat/>
    <w:rsid w:val="0044789D"/>
    <w:rPr>
      <w:i/>
      <w:iCs/>
      <w:color w:val="808080"/>
    </w:rPr>
  </w:style>
  <w:style w:type="character" w:customStyle="1" w:styleId="da">
    <w:name w:val="da"/>
    <w:qFormat/>
    <w:rsid w:val="0044789D"/>
  </w:style>
  <w:style w:type="character" w:customStyle="1" w:styleId="CharChar">
    <w:name w:val="招股正文格式 Char Char"/>
    <w:qFormat/>
    <w:rsid w:val="0044789D"/>
    <w:rPr>
      <w:sz w:val="24"/>
    </w:rPr>
  </w:style>
  <w:style w:type="character" w:customStyle="1" w:styleId="0CharChar">
    <w:name w:val="正文0 Char Char"/>
    <w:qFormat/>
    <w:rsid w:val="0044789D"/>
    <w:rPr>
      <w:rFonts w:ascii="Times New Roman" w:eastAsia="仿宋_GB2312" w:hAnsi="Times New Roman" w:cs="宋体"/>
      <w:sz w:val="24"/>
      <w:szCs w:val="24"/>
    </w:rPr>
  </w:style>
  <w:style w:type="character" w:customStyle="1" w:styleId="content1">
    <w:name w:val="content1"/>
    <w:qFormat/>
    <w:rsid w:val="0044789D"/>
    <w:rPr>
      <w:color w:val="000000"/>
      <w:sz w:val="21"/>
    </w:rPr>
  </w:style>
  <w:style w:type="character" w:customStyle="1" w:styleId="Char17">
    <w:name w:val="批注框文本 Char1"/>
    <w:qFormat/>
    <w:rsid w:val="0044789D"/>
    <w:rPr>
      <w:sz w:val="18"/>
      <w:szCs w:val="18"/>
    </w:rPr>
  </w:style>
  <w:style w:type="character" w:customStyle="1" w:styleId="1f7">
    <w:name w:val="明显参考1"/>
    <w:qFormat/>
    <w:rsid w:val="0044789D"/>
    <w:rPr>
      <w:b/>
      <w:bCs/>
      <w:color w:val="76923C"/>
      <w:u w:val="single" w:color="9BBB59"/>
    </w:rPr>
  </w:style>
  <w:style w:type="character" w:customStyle="1" w:styleId="2f0">
    <w:name w:val="明显参考2"/>
    <w:qFormat/>
    <w:rsid w:val="0044789D"/>
    <w:rPr>
      <w:b/>
      <w:bCs/>
      <w:color w:val="76923C"/>
      <w:u w:val="single" w:color="9BBB59"/>
    </w:rPr>
  </w:style>
  <w:style w:type="character" w:customStyle="1" w:styleId="CharChar0">
    <w:name w:val="页眉 Char Char"/>
    <w:qFormat/>
    <w:rsid w:val="0044789D"/>
    <w:rPr>
      <w:sz w:val="18"/>
      <w:szCs w:val="18"/>
    </w:rPr>
  </w:style>
  <w:style w:type="character" w:customStyle="1" w:styleId="YLCharChar">
    <w:name w:val="YL图内容 Char Char"/>
    <w:qFormat/>
    <w:rsid w:val="0044789D"/>
    <w:rPr>
      <w:rFonts w:ascii="仿宋" w:hAnsi="仿宋" w:cs="Times New Roman"/>
      <w:color w:val="000000"/>
      <w:szCs w:val="24"/>
    </w:rPr>
  </w:style>
  <w:style w:type="character" w:customStyle="1" w:styleId="YLCharChar0">
    <w:name w:val="YL正文 Char Char"/>
    <w:qFormat/>
    <w:rsid w:val="0044789D"/>
    <w:rPr>
      <w:rFonts w:ascii="仿宋" w:hAnsi="仿宋" w:cs="Times New Roman"/>
      <w:color w:val="000000"/>
      <w:sz w:val="24"/>
      <w:szCs w:val="24"/>
    </w:rPr>
  </w:style>
  <w:style w:type="character" w:customStyle="1" w:styleId="YLCharChar1">
    <w:name w:val="YL五级 Char Char"/>
    <w:qFormat/>
    <w:rsid w:val="0044789D"/>
    <w:rPr>
      <w:rFonts w:ascii="仿宋" w:hAnsi="仿宋"/>
      <w:b/>
      <w:color w:val="000000"/>
      <w:sz w:val="24"/>
      <w:szCs w:val="24"/>
    </w:rPr>
  </w:style>
  <w:style w:type="character" w:customStyle="1" w:styleId="YLCharChar2">
    <w:name w:val="YL表头 Char Char"/>
    <w:qFormat/>
    <w:rsid w:val="0044789D"/>
    <w:rPr>
      <w:rFonts w:ascii="Cambria" w:hAnsi="Cambria"/>
      <w:b/>
    </w:rPr>
  </w:style>
  <w:style w:type="character" w:customStyle="1" w:styleId="TBBCharChar">
    <w:name w:val="TBB正文 Char Char"/>
    <w:qFormat/>
    <w:rsid w:val="0044789D"/>
  </w:style>
  <w:style w:type="character" w:customStyle="1" w:styleId="3Char11">
    <w:name w:val="正文文本 3 Char1"/>
    <w:qFormat/>
    <w:rsid w:val="0044789D"/>
    <w:rPr>
      <w:rFonts w:ascii="Calibri" w:eastAsia="宋体" w:hAnsi="Calibri" w:cs="Calibri"/>
      <w:sz w:val="16"/>
      <w:szCs w:val="16"/>
    </w:rPr>
  </w:style>
  <w:style w:type="character" w:customStyle="1" w:styleId="zi101">
    <w:name w:val="zi_101"/>
    <w:qFormat/>
    <w:rsid w:val="0044789D"/>
    <w:rPr>
      <w:rFonts w:ascii="Verdana" w:hAnsi="Verdana" w:hint="default"/>
      <w:color w:val="C90000"/>
      <w:sz w:val="18"/>
      <w:szCs w:val="18"/>
    </w:rPr>
  </w:style>
  <w:style w:type="character" w:customStyle="1" w:styleId="1f8">
    <w:name w:val="超链接1"/>
    <w:qFormat/>
    <w:rsid w:val="0044789D"/>
    <w:rPr>
      <w:color w:val="000000"/>
      <w:u w:val="none"/>
    </w:rPr>
  </w:style>
  <w:style w:type="character" w:customStyle="1" w:styleId="TBBCharChar0">
    <w:name w:val="TBB三级 Char Char"/>
    <w:qFormat/>
    <w:rsid w:val="0044789D"/>
    <w:rPr>
      <w:rFonts w:ascii="宋体" w:hAnsi="宋体"/>
      <w:b/>
      <w:bCs/>
      <w:sz w:val="24"/>
      <w:szCs w:val="21"/>
      <w:shd w:val="clear" w:color="auto" w:fill="FFFFFF"/>
    </w:rPr>
  </w:style>
  <w:style w:type="character" w:customStyle="1" w:styleId="TBBCharChar1">
    <w:name w:val="TBB二级 Char Char"/>
    <w:qFormat/>
    <w:rsid w:val="0044789D"/>
    <w:rPr>
      <w:rFonts w:ascii="宋体" w:hAnsi="宋体"/>
      <w:b/>
      <w:bCs/>
      <w:color w:val="0070C0"/>
      <w:szCs w:val="21"/>
      <w:shd w:val="clear" w:color="auto" w:fill="FFFFFF"/>
    </w:rPr>
  </w:style>
  <w:style w:type="character" w:customStyle="1" w:styleId="TBBCharChar2">
    <w:name w:val="TBB四级 Char Char"/>
    <w:qFormat/>
    <w:rsid w:val="0044789D"/>
    <w:rPr>
      <w:rFonts w:ascii="宋体" w:hAnsi="宋体"/>
      <w:b/>
      <w:szCs w:val="21"/>
      <w:shd w:val="clear" w:color="auto" w:fill="FFFFFF"/>
    </w:rPr>
  </w:style>
  <w:style w:type="character" w:customStyle="1" w:styleId="TBBCharChar3">
    <w:name w:val="TBB五级 Char Char"/>
    <w:qFormat/>
    <w:rsid w:val="0044789D"/>
    <w:rPr>
      <w:rFonts w:ascii="宋体" w:hAnsi="宋体"/>
      <w:b/>
      <w:bCs/>
      <w:szCs w:val="21"/>
    </w:rPr>
  </w:style>
  <w:style w:type="character" w:customStyle="1" w:styleId="TBBCharChar4">
    <w:name w:val="TBB一级 Char Char"/>
    <w:qFormat/>
    <w:rsid w:val="0044789D"/>
    <w:rPr>
      <w:rFonts w:ascii="宋体" w:hAnsi="宋体"/>
      <w:b/>
      <w:bCs/>
      <w:sz w:val="44"/>
      <w:szCs w:val="21"/>
      <w:shd w:val="clear" w:color="auto" w:fill="FFFFFF"/>
    </w:rPr>
  </w:style>
  <w:style w:type="character" w:customStyle="1" w:styleId="TBBCharChar5">
    <w:name w:val="TBB表内容 Char Char"/>
    <w:qFormat/>
    <w:rsid w:val="0044789D"/>
    <w:rPr>
      <w:rFonts w:ascii="宋体" w:hAnsi="宋体"/>
      <w:szCs w:val="21"/>
    </w:rPr>
  </w:style>
  <w:style w:type="character" w:customStyle="1" w:styleId="TBBCharChar6">
    <w:name w:val="TBB二 Char Char"/>
    <w:qFormat/>
    <w:rsid w:val="0044789D"/>
    <w:rPr>
      <w:rFonts w:ascii="宋体" w:hAnsi="宋体"/>
      <w:b/>
      <w:bCs/>
      <w:color w:val="0070C0"/>
      <w:sz w:val="28"/>
      <w:szCs w:val="21"/>
      <w:shd w:val="clear" w:color="auto" w:fill="FFFFFF"/>
    </w:rPr>
  </w:style>
  <w:style w:type="character" w:customStyle="1" w:styleId="TBBCharChar7">
    <w:name w:val="TBB表第一行 Char Char"/>
    <w:qFormat/>
    <w:rsid w:val="0044789D"/>
    <w:rPr>
      <w:rFonts w:ascii="宋体" w:eastAsia="宋体" w:hAnsi="宋体"/>
      <w:b/>
      <w:color w:val="FFFFFF"/>
      <w:sz w:val="24"/>
      <w:szCs w:val="21"/>
    </w:rPr>
  </w:style>
  <w:style w:type="character" w:customStyle="1" w:styleId="YLCharCharChar">
    <w:name w:val="YL正文 Char Char Char"/>
    <w:qFormat/>
    <w:rsid w:val="0044789D"/>
    <w:rPr>
      <w:rFonts w:ascii="仿宋" w:hAnsi="仿宋"/>
      <w:color w:val="000000"/>
      <w:sz w:val="24"/>
      <w:szCs w:val="24"/>
    </w:rPr>
  </w:style>
  <w:style w:type="character" w:customStyle="1" w:styleId="TBBCharChar8">
    <w:name w:val="TBB六级 Char Char"/>
    <w:qFormat/>
    <w:rsid w:val="0044789D"/>
    <w:rPr>
      <w:rFonts w:ascii="宋体" w:hAnsi="宋体"/>
      <w:b/>
      <w:bCs/>
      <w:szCs w:val="21"/>
    </w:rPr>
  </w:style>
  <w:style w:type="character" w:customStyle="1" w:styleId="YLCharCharChar0">
    <w:name w:val="YL六级 Char Char Char"/>
    <w:qFormat/>
    <w:rsid w:val="0044789D"/>
    <w:rPr>
      <w:rFonts w:ascii="仿宋" w:hAnsi="仿宋" w:cs="Times New Roman"/>
      <w:b/>
      <w:color w:val="000000"/>
      <w:sz w:val="24"/>
      <w:szCs w:val="24"/>
    </w:rPr>
  </w:style>
  <w:style w:type="character" w:customStyle="1" w:styleId="TBBCharChar9">
    <w:name w:val="TBB图标 Char Char"/>
    <w:qFormat/>
    <w:rsid w:val="0044789D"/>
    <w:rPr>
      <w:rFonts w:ascii="宋体" w:eastAsia="宋体" w:hAnsi="宋体"/>
      <w:b/>
      <w:szCs w:val="21"/>
    </w:rPr>
  </w:style>
  <w:style w:type="character" w:customStyle="1" w:styleId="Char18">
    <w:name w:val="标题 Char1"/>
    <w:uiPriority w:val="10"/>
    <w:qFormat/>
    <w:rsid w:val="0044789D"/>
    <w:rPr>
      <w:rFonts w:ascii="Cambria" w:eastAsia="宋体" w:hAnsi="Cambria" w:cs="Times New Roman"/>
      <w:b/>
      <w:bCs/>
      <w:sz w:val="32"/>
      <w:szCs w:val="32"/>
    </w:rPr>
  </w:style>
  <w:style w:type="character" w:customStyle="1" w:styleId="2Char11">
    <w:name w:val="正文文本 2 Char1"/>
    <w:qFormat/>
    <w:rsid w:val="0044789D"/>
    <w:rPr>
      <w:rFonts w:ascii="Calibri" w:eastAsia="宋体" w:hAnsi="Calibri" w:cs="Times New Roman"/>
    </w:rPr>
  </w:style>
  <w:style w:type="character" w:customStyle="1" w:styleId="ArialUnicodeMS">
    <w:name w:val="正文文本 + Arial Unicode MS"/>
    <w:qFormat/>
    <w:rsid w:val="0044789D"/>
    <w:rPr>
      <w:rFonts w:ascii="Arial Unicode MS" w:eastAsia="Arial Unicode MS" w:hAnsi="宋体" w:cs="Arial Unicode MS"/>
      <w:color w:val="000000"/>
      <w:spacing w:val="0"/>
      <w:w w:val="100"/>
      <w:position w:val="0"/>
      <w:sz w:val="27"/>
      <w:szCs w:val="27"/>
      <w:shd w:val="clear" w:color="auto" w:fill="FFFFFF"/>
      <w:lang w:val="zh-TW"/>
    </w:rPr>
  </w:style>
  <w:style w:type="character" w:customStyle="1" w:styleId="CharChar21">
    <w:name w:val="Char Char21"/>
    <w:qFormat/>
    <w:rsid w:val="0044789D"/>
    <w:rPr>
      <w:rFonts w:ascii="宋体" w:eastAsia="宋体" w:hAnsi="宋体"/>
      <w:kern w:val="2"/>
      <w:sz w:val="24"/>
      <w:szCs w:val="18"/>
      <w:lang w:val="en-US" w:eastAsia="zh-CN" w:bidi="ar-SA"/>
    </w:rPr>
  </w:style>
  <w:style w:type="character" w:customStyle="1" w:styleId="CharChar6">
    <w:name w:val="Char Char6"/>
    <w:qFormat/>
    <w:rsid w:val="0044789D"/>
    <w:rPr>
      <w:rFonts w:eastAsia="宋体"/>
      <w:kern w:val="2"/>
      <w:sz w:val="18"/>
      <w:szCs w:val="18"/>
      <w:lang w:val="en-US" w:eastAsia="zh-CN" w:bidi="ar-SA"/>
    </w:rPr>
  </w:style>
  <w:style w:type="character" w:customStyle="1" w:styleId="font111">
    <w:name w:val="font111"/>
    <w:qFormat/>
    <w:rsid w:val="0044789D"/>
    <w:rPr>
      <w:rFonts w:ascii="宋体" w:eastAsia="宋体" w:hAnsi="宋体" w:hint="eastAsia"/>
      <w:color w:val="000000"/>
      <w:sz w:val="24"/>
      <w:szCs w:val="24"/>
      <w:u w:val="none"/>
    </w:rPr>
  </w:style>
  <w:style w:type="character" w:customStyle="1" w:styleId="XNCharChar">
    <w:name w:val="XN图标 Char Char"/>
    <w:qFormat/>
    <w:rsid w:val="0044789D"/>
    <w:rPr>
      <w:rFonts w:ascii="仿宋" w:eastAsia="仿宋" w:hAnsi="仿宋"/>
      <w:color w:val="000000"/>
      <w:kern w:val="2"/>
      <w:sz w:val="21"/>
      <w:szCs w:val="24"/>
      <w:lang w:val="en-US" w:eastAsia="zh-CN" w:bidi="ar-SA"/>
    </w:rPr>
  </w:style>
  <w:style w:type="character" w:customStyle="1" w:styleId="XNCharChar0">
    <w:name w:val="XN表头 Char Char"/>
    <w:qFormat/>
    <w:rsid w:val="0044789D"/>
    <w:rPr>
      <w:rFonts w:ascii="Cambria" w:eastAsia="黑体" w:hAnsi="Cambria" w:cs="Times New Roman"/>
      <w:b/>
      <w:kern w:val="2"/>
      <w:szCs w:val="20"/>
    </w:rPr>
  </w:style>
  <w:style w:type="character" w:customStyle="1" w:styleId="XNCharChar1">
    <w:name w:val="XN三级标题 Char Char"/>
    <w:qFormat/>
    <w:rsid w:val="0044789D"/>
    <w:rPr>
      <w:rFonts w:ascii="仿宋" w:eastAsia="仿宋" w:hAnsi="仿宋"/>
      <w:b/>
      <w:color w:val="000000"/>
      <w:kern w:val="2"/>
      <w:sz w:val="30"/>
      <w:szCs w:val="24"/>
    </w:rPr>
  </w:style>
  <w:style w:type="character" w:customStyle="1" w:styleId="font11">
    <w:name w:val="font11"/>
    <w:qFormat/>
    <w:rsid w:val="0044789D"/>
    <w:rPr>
      <w:rFonts w:ascii="宋体" w:eastAsia="宋体" w:hAnsi="宋体" w:cs="宋体" w:hint="eastAsia"/>
      <w:color w:val="000000"/>
      <w:sz w:val="22"/>
      <w:szCs w:val="22"/>
      <w:u w:val="none"/>
    </w:rPr>
  </w:style>
  <w:style w:type="character" w:customStyle="1" w:styleId="sugg-loading">
    <w:name w:val="sugg-loading"/>
    <w:qFormat/>
    <w:rsid w:val="0044789D"/>
  </w:style>
  <w:style w:type="character" w:customStyle="1" w:styleId="page-cur">
    <w:name w:val="page-cur"/>
    <w:qFormat/>
    <w:rsid w:val="0044789D"/>
    <w:rPr>
      <w:b/>
      <w:color w:val="333333"/>
      <w:bdr w:val="single" w:sz="6" w:space="0" w:color="E5E5E5"/>
      <w:shd w:val="clear" w:color="auto" w:fill="F2F2F2"/>
    </w:rPr>
  </w:style>
  <w:style w:type="character" w:customStyle="1" w:styleId="font31">
    <w:name w:val="font31"/>
    <w:qFormat/>
    <w:rsid w:val="0044789D"/>
    <w:rPr>
      <w:rFonts w:ascii="宋体" w:eastAsia="宋体" w:hAnsi="宋体" w:cs="宋体" w:hint="eastAsia"/>
      <w:color w:val="000000"/>
      <w:sz w:val="24"/>
      <w:szCs w:val="24"/>
      <w:u w:val="none"/>
    </w:rPr>
  </w:style>
  <w:style w:type="paragraph" w:customStyle="1" w:styleId="1f9">
    <w:name w:val="纯文本1"/>
    <w:basedOn w:val="a3"/>
    <w:qFormat/>
    <w:rsid w:val="0044789D"/>
    <w:pPr>
      <w:adjustRightInd w:val="0"/>
      <w:ind w:firstLineChars="200" w:firstLine="200"/>
      <w:textAlignment w:val="baseline"/>
    </w:pPr>
    <w:rPr>
      <w:rFonts w:ascii="仿宋" w:eastAsia="仿宋" w:hAnsi="Courier New"/>
      <w:szCs w:val="20"/>
    </w:rPr>
  </w:style>
  <w:style w:type="paragraph" w:customStyle="1" w:styleId="CharCharChar">
    <w:name w:val="Char Char Char"/>
    <w:basedOn w:val="a3"/>
    <w:qFormat/>
    <w:rsid w:val="0044789D"/>
    <w:pPr>
      <w:widowControl/>
      <w:spacing w:after="160" w:line="240" w:lineRule="exact"/>
      <w:ind w:firstLineChars="200" w:firstLine="200"/>
      <w:jc w:val="left"/>
    </w:pPr>
    <w:rPr>
      <w:rFonts w:eastAsia="仿宋" w:hAnsi="仿宋"/>
      <w:szCs w:val="20"/>
    </w:rPr>
  </w:style>
  <w:style w:type="paragraph" w:customStyle="1" w:styleId="XN">
    <w:name w:val="XN图标"/>
    <w:basedOn w:val="a3"/>
    <w:link w:val="XNChar"/>
    <w:qFormat/>
    <w:rsid w:val="0044789D"/>
    <w:pPr>
      <w:spacing w:line="264" w:lineRule="auto"/>
      <w:jc w:val="center"/>
    </w:pPr>
    <w:rPr>
      <w:rFonts w:ascii="仿宋" w:eastAsia="仿宋" w:hAnsi="仿宋"/>
      <w:color w:val="000000"/>
    </w:rPr>
  </w:style>
  <w:style w:type="character" w:customStyle="1" w:styleId="XNChar">
    <w:name w:val="XN图标 Char"/>
    <w:link w:val="XN"/>
    <w:qFormat/>
    <w:rsid w:val="0044789D"/>
    <w:rPr>
      <w:rFonts w:ascii="仿宋" w:eastAsia="仿宋" w:hAnsi="仿宋" w:cstheme="minorBidi"/>
      <w:color w:val="000000"/>
      <w:kern w:val="2"/>
      <w:sz w:val="21"/>
      <w:szCs w:val="24"/>
    </w:rPr>
  </w:style>
  <w:style w:type="paragraph" w:customStyle="1" w:styleId="affff5">
    <w:name w:val="黑点"/>
    <w:basedOn w:val="a3"/>
    <w:link w:val="Charfc"/>
    <w:qFormat/>
    <w:rsid w:val="0044789D"/>
    <w:rPr>
      <w:rFonts w:ascii="宋体" w:eastAsia="仿宋" w:hAnsi="宋体"/>
      <w:kern w:val="0"/>
      <w:sz w:val="20"/>
      <w:szCs w:val="21"/>
    </w:rPr>
  </w:style>
  <w:style w:type="character" w:customStyle="1" w:styleId="Charfc">
    <w:name w:val="黑点 Char"/>
    <w:link w:val="affff5"/>
    <w:qFormat/>
    <w:rsid w:val="0044789D"/>
    <w:rPr>
      <w:rFonts w:ascii="宋体" w:eastAsia="仿宋" w:hAnsi="宋体" w:cstheme="minorBidi"/>
      <w:szCs w:val="21"/>
    </w:rPr>
  </w:style>
  <w:style w:type="paragraph" w:customStyle="1" w:styleId="affff6">
    <w:name w:val="华帝三级"/>
    <w:basedOn w:val="a3"/>
    <w:qFormat/>
    <w:rsid w:val="0044789D"/>
    <w:pPr>
      <w:adjustRightInd w:val="0"/>
      <w:spacing w:beforeLines="50" w:afterLines="50" w:line="300" w:lineRule="auto"/>
      <w:ind w:firstLineChars="200" w:firstLine="200"/>
      <w:outlineLvl w:val="2"/>
    </w:pPr>
    <w:rPr>
      <w:rFonts w:ascii="仿宋" w:eastAsia="仿宋" w:hAnsi="仿宋"/>
      <w:b/>
    </w:rPr>
  </w:style>
  <w:style w:type="paragraph" w:customStyle="1" w:styleId="XN0">
    <w:name w:val="XN五级标题"/>
    <w:basedOn w:val="a3"/>
    <w:link w:val="XNChar0"/>
    <w:qFormat/>
    <w:rsid w:val="0044789D"/>
    <w:pPr>
      <w:adjustRightInd w:val="0"/>
      <w:spacing w:after="50"/>
      <w:ind w:firstLineChars="200" w:firstLine="200"/>
      <w:outlineLvl w:val="4"/>
    </w:pPr>
    <w:rPr>
      <w:rFonts w:ascii="仿宋" w:eastAsia="仿宋" w:hAnsi="仿宋"/>
      <w:b/>
      <w:sz w:val="24"/>
    </w:rPr>
  </w:style>
  <w:style w:type="character" w:customStyle="1" w:styleId="XNChar0">
    <w:name w:val="XN五级标题 Char"/>
    <w:link w:val="XN0"/>
    <w:qFormat/>
    <w:rsid w:val="0044789D"/>
    <w:rPr>
      <w:rFonts w:ascii="仿宋" w:eastAsia="仿宋" w:hAnsi="仿宋" w:cstheme="minorBidi"/>
      <w:b/>
      <w:kern w:val="2"/>
      <w:sz w:val="24"/>
      <w:szCs w:val="24"/>
    </w:rPr>
  </w:style>
  <w:style w:type="paragraph" w:customStyle="1" w:styleId="xl71">
    <w:name w:val="xl71"/>
    <w:basedOn w:val="a3"/>
    <w:qFormat/>
    <w:rsid w:val="0044789D"/>
    <w:pPr>
      <w:widowControl/>
      <w:spacing w:before="100" w:beforeAutospacing="1" w:after="100" w:afterAutospacing="1"/>
      <w:ind w:firstLineChars="200" w:firstLine="200"/>
      <w:jc w:val="right"/>
    </w:pPr>
    <w:rPr>
      <w:rFonts w:ascii="仿宋" w:eastAsia="仿宋" w:hAnsi="宋体" w:cs="宋体"/>
      <w:kern w:val="0"/>
    </w:rPr>
  </w:style>
  <w:style w:type="paragraph" w:customStyle="1" w:styleId="affff7">
    <w:name w:val="科图表"/>
    <w:basedOn w:val="a3"/>
    <w:link w:val="Charfd"/>
    <w:qFormat/>
    <w:rsid w:val="0044789D"/>
    <w:pPr>
      <w:spacing w:line="360" w:lineRule="auto"/>
      <w:ind w:firstLineChars="200" w:firstLine="422"/>
      <w:jc w:val="center"/>
    </w:pPr>
    <w:rPr>
      <w:rFonts w:ascii="宋体" w:hAnsi="宋体"/>
      <w:b/>
      <w:bCs/>
      <w:kern w:val="0"/>
      <w:szCs w:val="21"/>
    </w:rPr>
  </w:style>
  <w:style w:type="character" w:customStyle="1" w:styleId="Charfd">
    <w:name w:val="科图表 Char"/>
    <w:link w:val="affff7"/>
    <w:qFormat/>
    <w:locked/>
    <w:rsid w:val="0044789D"/>
    <w:rPr>
      <w:rFonts w:ascii="宋体" w:hAnsi="宋体" w:cstheme="minorBidi"/>
      <w:b/>
      <w:bCs/>
      <w:sz w:val="21"/>
      <w:szCs w:val="21"/>
    </w:rPr>
  </w:style>
  <w:style w:type="paragraph" w:customStyle="1" w:styleId="xl76">
    <w:name w:val="xl76"/>
    <w:basedOn w:val="a3"/>
    <w:qFormat/>
    <w:rsid w:val="0044789D"/>
    <w:pPr>
      <w:widowControl/>
      <w:pBdr>
        <w:top w:val="single" w:sz="4" w:space="0" w:color="auto"/>
        <w:left w:val="single" w:sz="4" w:space="0" w:color="auto"/>
        <w:bottom w:val="single" w:sz="4" w:space="0" w:color="auto"/>
        <w:right w:val="single" w:sz="4" w:space="0" w:color="auto"/>
      </w:pBdr>
      <w:spacing w:before="100" w:beforeAutospacing="1" w:after="100" w:afterAutospacing="1"/>
      <w:ind w:firstLineChars="200" w:firstLine="200"/>
      <w:jc w:val="center"/>
    </w:pPr>
    <w:rPr>
      <w:rFonts w:ascii="仿宋" w:eastAsia="仿宋" w:hAnsi="宋体" w:cs="宋体"/>
      <w:b/>
      <w:bCs/>
      <w:kern w:val="0"/>
    </w:rPr>
  </w:style>
  <w:style w:type="paragraph" w:customStyle="1" w:styleId="CharCharCharChar1">
    <w:name w:val="Char Char Char Char1"/>
    <w:basedOn w:val="a3"/>
    <w:qFormat/>
    <w:rsid w:val="0044789D"/>
    <w:pPr>
      <w:widowControl/>
      <w:spacing w:after="160" w:line="240" w:lineRule="exact"/>
      <w:ind w:firstLineChars="200" w:firstLine="200"/>
      <w:jc w:val="left"/>
    </w:pPr>
    <w:rPr>
      <w:rFonts w:eastAsia="仿宋" w:hAnsi="仿宋"/>
      <w:szCs w:val="20"/>
    </w:rPr>
  </w:style>
  <w:style w:type="paragraph" w:customStyle="1" w:styleId="affff8">
    <w:name w:val="四通图表内容"/>
    <w:basedOn w:val="a3"/>
    <w:link w:val="Charfe"/>
    <w:qFormat/>
    <w:rsid w:val="0044789D"/>
    <w:pPr>
      <w:tabs>
        <w:tab w:val="left" w:pos="840"/>
      </w:tabs>
      <w:adjustRightInd w:val="0"/>
      <w:snapToGrid w:val="0"/>
      <w:spacing w:line="264" w:lineRule="auto"/>
      <w:ind w:firstLineChars="200" w:firstLine="200"/>
      <w:jc w:val="center"/>
    </w:pPr>
    <w:rPr>
      <w:rFonts w:ascii="仿宋" w:eastAsia="仿宋" w:hAnsi="仿宋"/>
      <w:bCs/>
      <w:color w:val="000000"/>
      <w:kern w:val="0"/>
      <w:lang w:val="zh-CN"/>
    </w:rPr>
  </w:style>
  <w:style w:type="character" w:customStyle="1" w:styleId="Charfe">
    <w:name w:val="四通图表内容 Char"/>
    <w:link w:val="affff8"/>
    <w:qFormat/>
    <w:rsid w:val="0044789D"/>
    <w:rPr>
      <w:rFonts w:ascii="仿宋" w:eastAsia="仿宋" w:hAnsi="仿宋" w:cstheme="minorBidi"/>
      <w:bCs/>
      <w:color w:val="000000"/>
      <w:sz w:val="21"/>
      <w:szCs w:val="24"/>
      <w:lang w:val="zh-CN"/>
    </w:rPr>
  </w:style>
  <w:style w:type="paragraph" w:customStyle="1" w:styleId="xl72">
    <w:name w:val="xl72"/>
    <w:basedOn w:val="a3"/>
    <w:qFormat/>
    <w:rsid w:val="0044789D"/>
    <w:pPr>
      <w:widowControl/>
      <w:spacing w:before="100" w:beforeAutospacing="1" w:after="100" w:afterAutospacing="1"/>
      <w:ind w:firstLineChars="200" w:firstLine="200"/>
      <w:jc w:val="right"/>
    </w:pPr>
    <w:rPr>
      <w:rFonts w:ascii="仿宋" w:eastAsia="仿宋" w:hAnsi="宋体" w:cs="宋体"/>
      <w:kern w:val="0"/>
    </w:rPr>
  </w:style>
  <w:style w:type="paragraph" w:customStyle="1" w:styleId="pa-3">
    <w:name w:val="pa-3"/>
    <w:basedOn w:val="a3"/>
    <w:qFormat/>
    <w:rsid w:val="0044789D"/>
    <w:pPr>
      <w:widowControl/>
      <w:spacing w:before="150" w:after="150"/>
      <w:ind w:firstLineChars="200" w:firstLine="200"/>
      <w:jc w:val="left"/>
    </w:pPr>
    <w:rPr>
      <w:rFonts w:ascii="仿宋" w:eastAsia="仿宋" w:hAnsi="宋体" w:cs="宋体"/>
      <w:kern w:val="0"/>
    </w:rPr>
  </w:style>
  <w:style w:type="paragraph" w:customStyle="1" w:styleId="2105">
    <w:name w:val="样式 标题 2 + 段前: 1 行 段后: 0.5 行"/>
    <w:basedOn w:val="2"/>
    <w:qFormat/>
    <w:rsid w:val="0044789D"/>
    <w:pPr>
      <w:widowControl/>
      <w:adjustRightInd w:val="0"/>
      <w:snapToGrid w:val="0"/>
      <w:spacing w:before="0" w:after="0" w:line="300" w:lineRule="auto"/>
      <w:ind w:firstLineChars="200" w:firstLine="200"/>
      <w:jc w:val="left"/>
    </w:pPr>
    <w:rPr>
      <w:rFonts w:ascii="仿宋" w:eastAsia="仿宋" w:hAnsi="宋体" w:cs="宋体"/>
      <w:b w:val="0"/>
      <w:bCs w:val="0"/>
      <w:sz w:val="28"/>
      <w:szCs w:val="28"/>
    </w:rPr>
  </w:style>
  <w:style w:type="paragraph" w:customStyle="1" w:styleId="affff9">
    <w:name w:val="招股正文格式"/>
    <w:basedOn w:val="a3"/>
    <w:link w:val="Charff"/>
    <w:qFormat/>
    <w:rsid w:val="0044789D"/>
    <w:pPr>
      <w:spacing w:beforeLines="50" w:line="360" w:lineRule="auto"/>
      <w:ind w:firstLineChars="200" w:firstLine="200"/>
    </w:pPr>
    <w:rPr>
      <w:kern w:val="0"/>
      <w:sz w:val="24"/>
      <w:szCs w:val="20"/>
    </w:rPr>
  </w:style>
  <w:style w:type="character" w:customStyle="1" w:styleId="Charff">
    <w:name w:val="招股正文格式 Char"/>
    <w:link w:val="affff9"/>
    <w:qFormat/>
    <w:locked/>
    <w:rsid w:val="0044789D"/>
    <w:rPr>
      <w:rFonts w:cstheme="minorBidi"/>
      <w:sz w:val="24"/>
    </w:rPr>
  </w:style>
  <w:style w:type="paragraph" w:customStyle="1" w:styleId="STL">
    <w:name w:val="STL六级"/>
    <w:basedOn w:val="a3"/>
    <w:link w:val="STLChar"/>
    <w:qFormat/>
    <w:rsid w:val="0044789D"/>
    <w:pPr>
      <w:tabs>
        <w:tab w:val="left" w:pos="142"/>
      </w:tabs>
      <w:spacing w:beforeLines="50" w:afterLines="50"/>
      <w:ind w:firstLineChars="200" w:firstLine="200"/>
      <w:jc w:val="left"/>
      <w:outlineLvl w:val="5"/>
    </w:pPr>
    <w:rPr>
      <w:rFonts w:ascii="仿宋" w:eastAsia="仿宋" w:hAnsi="宋体"/>
      <w:color w:val="000000"/>
    </w:rPr>
  </w:style>
  <w:style w:type="character" w:customStyle="1" w:styleId="STLChar">
    <w:name w:val="STL六级 Char"/>
    <w:link w:val="STL"/>
    <w:qFormat/>
    <w:rsid w:val="0044789D"/>
    <w:rPr>
      <w:rFonts w:ascii="仿宋" w:eastAsia="仿宋" w:hAnsi="宋体" w:cstheme="minorBidi"/>
      <w:color w:val="000000"/>
      <w:kern w:val="2"/>
      <w:sz w:val="21"/>
      <w:szCs w:val="24"/>
    </w:rPr>
  </w:style>
  <w:style w:type="paragraph" w:customStyle="1" w:styleId="Char19">
    <w:name w:val="Char1"/>
    <w:basedOn w:val="a3"/>
    <w:qFormat/>
    <w:rsid w:val="0044789D"/>
    <w:pPr>
      <w:adjustRightInd w:val="0"/>
      <w:spacing w:line="360" w:lineRule="auto"/>
      <w:ind w:firstLineChars="200" w:firstLine="200"/>
    </w:pPr>
    <w:rPr>
      <w:rFonts w:eastAsia="仿宋" w:hAnsi="仿宋"/>
      <w:szCs w:val="20"/>
    </w:rPr>
  </w:style>
  <w:style w:type="paragraph" w:customStyle="1" w:styleId="XN1">
    <w:name w:val="XN表头"/>
    <w:basedOn w:val="ad"/>
    <w:link w:val="XNChar1"/>
    <w:qFormat/>
    <w:rsid w:val="0044789D"/>
    <w:pPr>
      <w:spacing w:beforeLines="30" w:afterLines="20" w:line="400" w:lineRule="exact"/>
      <w:jc w:val="center"/>
    </w:pPr>
    <w:rPr>
      <w:rFonts w:eastAsia="仿宋"/>
      <w:b/>
      <w:sz w:val="24"/>
    </w:rPr>
  </w:style>
  <w:style w:type="character" w:customStyle="1" w:styleId="XNChar1">
    <w:name w:val="XN表头 Char"/>
    <w:link w:val="XN1"/>
    <w:qFormat/>
    <w:locked/>
    <w:rsid w:val="0044789D"/>
    <w:rPr>
      <w:rFonts w:ascii="Cambria" w:eastAsia="仿宋" w:hAnsi="Cambria" w:cstheme="minorBidi"/>
      <w:b/>
      <w:kern w:val="2"/>
      <w:sz w:val="24"/>
    </w:rPr>
  </w:style>
  <w:style w:type="paragraph" w:customStyle="1" w:styleId="xl68">
    <w:name w:val="xl68"/>
    <w:basedOn w:val="a3"/>
    <w:qFormat/>
    <w:rsid w:val="0044789D"/>
    <w:pPr>
      <w:widowControl/>
      <w:pBdr>
        <w:top w:val="single" w:sz="4" w:space="0" w:color="auto"/>
        <w:left w:val="single" w:sz="4" w:space="0" w:color="auto"/>
        <w:bottom w:val="single" w:sz="4" w:space="0" w:color="auto"/>
        <w:right w:val="single" w:sz="4" w:space="0" w:color="auto"/>
      </w:pBdr>
      <w:spacing w:before="100" w:beforeAutospacing="1" w:after="100" w:afterAutospacing="1"/>
      <w:ind w:firstLineChars="200" w:firstLine="200"/>
      <w:jc w:val="right"/>
    </w:pPr>
    <w:rPr>
      <w:rFonts w:ascii="仿宋" w:eastAsia="仿宋" w:hAnsi="宋体" w:cs="宋体"/>
      <w:kern w:val="0"/>
    </w:rPr>
  </w:style>
  <w:style w:type="paragraph" w:customStyle="1" w:styleId="422">
    <w:name w:val="样式 标题4 + 四号 左侧:  2 字符 首行缩进:  2 字符"/>
    <w:basedOn w:val="a3"/>
    <w:qFormat/>
    <w:rsid w:val="0044789D"/>
    <w:pPr>
      <w:spacing w:line="300" w:lineRule="auto"/>
      <w:ind w:leftChars="200" w:left="200" w:firstLineChars="200" w:firstLine="200"/>
      <w:jc w:val="left"/>
    </w:pPr>
    <w:rPr>
      <w:rFonts w:eastAsia="仿宋" w:cs="宋体"/>
      <w:b/>
      <w:bCs/>
      <w:color w:val="000000"/>
      <w:szCs w:val="20"/>
    </w:rPr>
  </w:style>
  <w:style w:type="paragraph" w:customStyle="1" w:styleId="pa-2">
    <w:name w:val="pa-2"/>
    <w:basedOn w:val="a3"/>
    <w:qFormat/>
    <w:rsid w:val="0044789D"/>
    <w:pPr>
      <w:widowControl/>
      <w:spacing w:before="150" w:after="150"/>
      <w:ind w:firstLineChars="200" w:firstLine="200"/>
      <w:jc w:val="left"/>
    </w:pPr>
    <w:rPr>
      <w:rFonts w:ascii="仿宋" w:eastAsia="仿宋" w:hAnsi="宋体"/>
      <w:kern w:val="0"/>
      <w:szCs w:val="20"/>
    </w:rPr>
  </w:style>
  <w:style w:type="paragraph" w:customStyle="1" w:styleId="affffa">
    <w:name w:val="图表题"/>
    <w:basedOn w:val="a3"/>
    <w:link w:val="Char1a"/>
    <w:qFormat/>
    <w:rsid w:val="0044789D"/>
    <w:pPr>
      <w:widowControl/>
      <w:spacing w:afterLines="50" w:line="300" w:lineRule="auto"/>
      <w:ind w:firstLineChars="200" w:firstLine="200"/>
      <w:jc w:val="center"/>
    </w:pPr>
    <w:rPr>
      <w:b/>
      <w:color w:val="000000"/>
      <w:kern w:val="0"/>
      <w:sz w:val="20"/>
    </w:rPr>
  </w:style>
  <w:style w:type="character" w:customStyle="1" w:styleId="Char1a">
    <w:name w:val="图表题 Char1"/>
    <w:link w:val="affffa"/>
    <w:qFormat/>
    <w:locked/>
    <w:rsid w:val="0044789D"/>
    <w:rPr>
      <w:rFonts w:cstheme="minorBidi"/>
      <w:b/>
      <w:color w:val="000000"/>
      <w:szCs w:val="24"/>
    </w:rPr>
  </w:style>
  <w:style w:type="paragraph" w:customStyle="1" w:styleId="TOC10">
    <w:name w:val="TOC 标题1"/>
    <w:basedOn w:val="1"/>
    <w:next w:val="a3"/>
    <w:uiPriority w:val="39"/>
    <w:qFormat/>
    <w:rsid w:val="0044789D"/>
    <w:pPr>
      <w:widowControl/>
      <w:spacing w:before="480" w:line="276" w:lineRule="auto"/>
      <w:jc w:val="left"/>
      <w:outlineLvl w:val="9"/>
    </w:pPr>
    <w:rPr>
      <w:rFonts w:ascii="Cambria" w:hAnsi="Cambria"/>
      <w:color w:val="365F91"/>
      <w:kern w:val="0"/>
      <w:szCs w:val="28"/>
    </w:rPr>
  </w:style>
  <w:style w:type="paragraph" w:customStyle="1" w:styleId="affffb">
    <w:name w:val="二级无"/>
    <w:basedOn w:val="a3"/>
    <w:qFormat/>
    <w:rsid w:val="0044789D"/>
    <w:pPr>
      <w:widowControl/>
      <w:spacing w:before="50" w:after="50"/>
      <w:jc w:val="left"/>
      <w:outlineLvl w:val="3"/>
    </w:pPr>
    <w:rPr>
      <w:rFonts w:ascii="宋体"/>
      <w:kern w:val="0"/>
      <w:szCs w:val="21"/>
    </w:rPr>
  </w:style>
  <w:style w:type="paragraph" w:customStyle="1" w:styleId="xl77">
    <w:name w:val="xl77"/>
    <w:basedOn w:val="a3"/>
    <w:qFormat/>
    <w:rsid w:val="0044789D"/>
    <w:pPr>
      <w:widowControl/>
      <w:spacing w:before="100" w:beforeAutospacing="1" w:after="100" w:afterAutospacing="1"/>
      <w:ind w:firstLineChars="200" w:firstLine="200"/>
      <w:jc w:val="center"/>
    </w:pPr>
    <w:rPr>
      <w:rFonts w:ascii="仿宋" w:eastAsia="仿宋" w:hAnsi="宋体" w:cs="宋体"/>
      <w:b/>
      <w:bCs/>
      <w:kern w:val="0"/>
    </w:rPr>
  </w:style>
  <w:style w:type="paragraph" w:customStyle="1" w:styleId="black">
    <w:name w:val="black"/>
    <w:basedOn w:val="a3"/>
    <w:qFormat/>
    <w:rsid w:val="0044789D"/>
    <w:pPr>
      <w:widowControl/>
      <w:spacing w:before="100" w:beforeAutospacing="1" w:after="100" w:afterAutospacing="1" w:line="330" w:lineRule="atLeast"/>
      <w:ind w:firstLineChars="200" w:firstLine="200"/>
      <w:jc w:val="left"/>
    </w:pPr>
    <w:rPr>
      <w:rFonts w:ascii="??" w:eastAsia="仿宋" w:hAnsi="??" w:cs="宋体"/>
      <w:color w:val="333333"/>
      <w:kern w:val="0"/>
      <w:sz w:val="18"/>
      <w:szCs w:val="18"/>
    </w:rPr>
  </w:style>
  <w:style w:type="paragraph" w:customStyle="1" w:styleId="xl73">
    <w:name w:val="xl73"/>
    <w:basedOn w:val="a3"/>
    <w:qFormat/>
    <w:rsid w:val="0044789D"/>
    <w:pPr>
      <w:widowControl/>
      <w:spacing w:before="100" w:beforeAutospacing="1" w:after="100" w:afterAutospacing="1"/>
      <w:ind w:firstLineChars="200" w:firstLine="200"/>
      <w:jc w:val="right"/>
    </w:pPr>
    <w:rPr>
      <w:rFonts w:ascii="仿宋" w:eastAsia="仿宋" w:hAnsi="宋体" w:cs="宋体"/>
      <w:kern w:val="0"/>
    </w:rPr>
  </w:style>
  <w:style w:type="paragraph" w:customStyle="1" w:styleId="01">
    <w:name w:val="正文01"/>
    <w:basedOn w:val="a3"/>
    <w:link w:val="01Char"/>
    <w:qFormat/>
    <w:rsid w:val="0044789D"/>
    <w:pPr>
      <w:spacing w:before="60" w:line="460" w:lineRule="exact"/>
      <w:ind w:firstLineChars="200" w:firstLine="200"/>
    </w:pPr>
    <w:rPr>
      <w:rFonts w:eastAsia="仿宋" w:hAnsi="仿宋"/>
      <w:kern w:val="0"/>
    </w:rPr>
  </w:style>
  <w:style w:type="character" w:customStyle="1" w:styleId="01Char">
    <w:name w:val="正文01 Char"/>
    <w:link w:val="01"/>
    <w:qFormat/>
    <w:locked/>
    <w:rsid w:val="0044789D"/>
    <w:rPr>
      <w:rFonts w:eastAsia="仿宋" w:hAnsi="仿宋" w:cstheme="minorBidi"/>
      <w:sz w:val="21"/>
      <w:szCs w:val="24"/>
    </w:rPr>
  </w:style>
  <w:style w:type="paragraph" w:customStyle="1" w:styleId="affffc">
    <w:name w:val="标准书眉一"/>
    <w:qFormat/>
    <w:rsid w:val="0044789D"/>
  </w:style>
  <w:style w:type="paragraph" w:customStyle="1" w:styleId="1fa">
    <w:name w:val="正文1"/>
    <w:basedOn w:val="a3"/>
    <w:next w:val="a3"/>
    <w:qFormat/>
    <w:rsid w:val="0044789D"/>
    <w:pPr>
      <w:snapToGrid w:val="0"/>
      <w:spacing w:line="288" w:lineRule="auto"/>
      <w:ind w:left="250" w:hangingChars="250" w:hanging="250"/>
      <w:jc w:val="left"/>
    </w:pPr>
    <w:rPr>
      <w:rFonts w:eastAsia="仿宋" w:hAnsi="仿宋"/>
      <w:sz w:val="18"/>
      <w:szCs w:val="18"/>
    </w:rPr>
  </w:style>
  <w:style w:type="paragraph" w:customStyle="1" w:styleId="affffd">
    <w:name w:val="文字"/>
    <w:basedOn w:val="a3"/>
    <w:link w:val="Charff0"/>
    <w:qFormat/>
    <w:rsid w:val="0044789D"/>
    <w:pPr>
      <w:widowControl/>
      <w:spacing w:line="400" w:lineRule="exact"/>
      <w:ind w:firstLineChars="224" w:firstLine="538"/>
    </w:pPr>
    <w:rPr>
      <w:rFonts w:ascii="Calibri" w:eastAsia="仿宋" w:hAnsi="Calibri"/>
      <w:bCs/>
      <w:color w:val="000000"/>
    </w:rPr>
  </w:style>
  <w:style w:type="character" w:customStyle="1" w:styleId="Charff0">
    <w:name w:val="文字 Char"/>
    <w:link w:val="affffd"/>
    <w:qFormat/>
    <w:locked/>
    <w:rsid w:val="0044789D"/>
    <w:rPr>
      <w:rFonts w:ascii="Calibri" w:eastAsia="仿宋" w:hAnsi="Calibri" w:cstheme="minorBidi"/>
      <w:bCs/>
      <w:color w:val="000000"/>
      <w:kern w:val="2"/>
      <w:sz w:val="21"/>
      <w:szCs w:val="24"/>
    </w:rPr>
  </w:style>
  <w:style w:type="paragraph" w:customStyle="1" w:styleId="Char110">
    <w:name w:val="Char11"/>
    <w:basedOn w:val="a3"/>
    <w:qFormat/>
    <w:rsid w:val="0044789D"/>
    <w:pPr>
      <w:adjustRightInd w:val="0"/>
      <w:spacing w:line="360" w:lineRule="auto"/>
      <w:ind w:firstLineChars="200" w:firstLine="200"/>
    </w:pPr>
    <w:rPr>
      <w:rFonts w:eastAsia="仿宋_GB2312" w:hAnsi="仿宋"/>
      <w:kern w:val="0"/>
      <w:szCs w:val="20"/>
    </w:rPr>
  </w:style>
  <w:style w:type="paragraph" w:customStyle="1" w:styleId="affffe">
    <w:name w:val="图名格式"/>
    <w:basedOn w:val="a3"/>
    <w:link w:val="Charff1"/>
    <w:qFormat/>
    <w:rsid w:val="0044789D"/>
    <w:pPr>
      <w:spacing w:afterLines="50" w:line="300" w:lineRule="auto"/>
      <w:jc w:val="center"/>
    </w:pPr>
    <w:rPr>
      <w:rFonts w:ascii="仿宋" w:eastAsia="仿宋" w:hAnsi="仿宋"/>
      <w:b/>
    </w:rPr>
  </w:style>
  <w:style w:type="character" w:customStyle="1" w:styleId="Charff1">
    <w:name w:val="图名格式 Char"/>
    <w:link w:val="affffe"/>
    <w:qFormat/>
    <w:rsid w:val="0044789D"/>
    <w:rPr>
      <w:rFonts w:ascii="仿宋" w:eastAsia="仿宋" w:hAnsi="仿宋" w:cstheme="minorBidi"/>
      <w:b/>
      <w:kern w:val="2"/>
      <w:sz w:val="21"/>
      <w:szCs w:val="24"/>
    </w:rPr>
  </w:style>
  <w:style w:type="paragraph" w:customStyle="1" w:styleId="xl69">
    <w:name w:val="xl69"/>
    <w:basedOn w:val="a3"/>
    <w:qFormat/>
    <w:rsid w:val="0044789D"/>
    <w:pPr>
      <w:widowControl/>
      <w:pBdr>
        <w:top w:val="single" w:sz="4" w:space="0" w:color="auto"/>
        <w:left w:val="single" w:sz="4" w:space="0" w:color="auto"/>
        <w:bottom w:val="single" w:sz="4" w:space="0" w:color="auto"/>
        <w:right w:val="single" w:sz="4" w:space="0" w:color="auto"/>
      </w:pBdr>
      <w:spacing w:before="100" w:beforeAutospacing="1" w:after="100" w:afterAutospacing="1"/>
      <w:ind w:firstLineChars="200" w:firstLine="200"/>
      <w:jc w:val="right"/>
    </w:pPr>
    <w:rPr>
      <w:rFonts w:ascii="仿宋" w:eastAsia="仿宋" w:hAnsi="宋体" w:cs="宋体"/>
      <w:kern w:val="0"/>
    </w:rPr>
  </w:style>
  <w:style w:type="paragraph" w:customStyle="1" w:styleId="220">
    <w:name w:val="样式 标题 2 + 首行缩进:  2 字符"/>
    <w:basedOn w:val="2"/>
    <w:qFormat/>
    <w:rsid w:val="0044789D"/>
    <w:pPr>
      <w:spacing w:beforeLines="50" w:after="0" w:line="300" w:lineRule="auto"/>
      <w:ind w:firstLineChars="200" w:firstLine="200"/>
    </w:pPr>
    <w:rPr>
      <w:rFonts w:eastAsia="仿宋" w:cs="宋体"/>
      <w:bCs w:val="0"/>
      <w:color w:val="000000"/>
      <w:sz w:val="24"/>
      <w:szCs w:val="20"/>
    </w:rPr>
  </w:style>
  <w:style w:type="paragraph" w:customStyle="1" w:styleId="afffff">
    <w:name w:val="缺省文本"/>
    <w:basedOn w:val="a3"/>
    <w:qFormat/>
    <w:rsid w:val="0044789D"/>
    <w:pPr>
      <w:autoSpaceDE w:val="0"/>
      <w:autoSpaceDN w:val="0"/>
      <w:adjustRightInd w:val="0"/>
      <w:ind w:firstLineChars="200" w:firstLine="200"/>
      <w:jc w:val="left"/>
    </w:pPr>
    <w:rPr>
      <w:rFonts w:eastAsia="仿宋" w:hAnsi="仿宋"/>
      <w:kern w:val="0"/>
      <w:szCs w:val="20"/>
    </w:rPr>
  </w:style>
  <w:style w:type="paragraph" w:customStyle="1" w:styleId="2f1">
    <w:name w:val="样式 宋体 首行缩进:  2 字符"/>
    <w:basedOn w:val="a3"/>
    <w:qFormat/>
    <w:rsid w:val="0044789D"/>
    <w:pPr>
      <w:spacing w:line="300" w:lineRule="auto"/>
      <w:ind w:firstLineChars="200" w:firstLine="420"/>
    </w:pPr>
    <w:rPr>
      <w:rFonts w:ascii="仿宋" w:eastAsia="仿宋" w:hAnsi="宋体" w:cs="宋体"/>
      <w:kern w:val="0"/>
      <w:szCs w:val="20"/>
    </w:rPr>
  </w:style>
  <w:style w:type="paragraph" w:customStyle="1" w:styleId="CharCharCharChar2">
    <w:name w:val="Char Char Char Char2"/>
    <w:basedOn w:val="a3"/>
    <w:qFormat/>
    <w:rsid w:val="0044789D"/>
    <w:pPr>
      <w:widowControl/>
      <w:spacing w:after="160" w:line="240" w:lineRule="exact"/>
      <w:ind w:firstLineChars="200" w:firstLine="200"/>
      <w:jc w:val="left"/>
    </w:pPr>
    <w:rPr>
      <w:rFonts w:eastAsia="仿宋" w:hAnsi="仿宋"/>
      <w:szCs w:val="20"/>
    </w:rPr>
  </w:style>
  <w:style w:type="paragraph" w:customStyle="1" w:styleId="p0">
    <w:name w:val="p0"/>
    <w:basedOn w:val="a3"/>
    <w:qFormat/>
    <w:rsid w:val="0044789D"/>
    <w:pPr>
      <w:widowControl/>
      <w:spacing w:before="100" w:beforeAutospacing="1" w:after="100" w:afterAutospacing="1"/>
      <w:ind w:firstLineChars="200" w:firstLine="200"/>
      <w:jc w:val="left"/>
    </w:pPr>
    <w:rPr>
      <w:rFonts w:ascii="仿宋" w:eastAsia="仿宋" w:hAnsi="宋体"/>
      <w:kern w:val="0"/>
      <w:szCs w:val="20"/>
    </w:rPr>
  </w:style>
  <w:style w:type="paragraph" w:customStyle="1" w:styleId="xl70">
    <w:name w:val="xl70"/>
    <w:basedOn w:val="a3"/>
    <w:qFormat/>
    <w:rsid w:val="0044789D"/>
    <w:pPr>
      <w:widowControl/>
      <w:pBdr>
        <w:top w:val="single" w:sz="4" w:space="0" w:color="auto"/>
        <w:left w:val="single" w:sz="4" w:space="0" w:color="auto"/>
        <w:bottom w:val="single" w:sz="4" w:space="0" w:color="auto"/>
        <w:right w:val="single" w:sz="4" w:space="0" w:color="auto"/>
      </w:pBdr>
      <w:spacing w:before="100" w:beforeAutospacing="1" w:after="100" w:afterAutospacing="1"/>
      <w:ind w:firstLineChars="200" w:firstLine="200"/>
      <w:jc w:val="right"/>
    </w:pPr>
    <w:rPr>
      <w:rFonts w:ascii="仿宋" w:eastAsia="仿宋" w:hAnsi="宋体" w:cs="宋体"/>
      <w:kern w:val="0"/>
    </w:rPr>
  </w:style>
  <w:style w:type="paragraph" w:customStyle="1" w:styleId="3a">
    <w:name w:val="招股书标题3"/>
    <w:basedOn w:val="a3"/>
    <w:next w:val="a3"/>
    <w:qFormat/>
    <w:rsid w:val="0044789D"/>
    <w:pPr>
      <w:spacing w:line="360" w:lineRule="auto"/>
      <w:ind w:firstLineChars="200" w:firstLine="480"/>
      <w:outlineLvl w:val="3"/>
    </w:pPr>
    <w:rPr>
      <w:rFonts w:ascii="楷体_GB2312" w:eastAsia="楷体_GB2312" w:hAnsi="宋体"/>
      <w:b/>
      <w:kern w:val="0"/>
      <w:position w:val="2"/>
    </w:rPr>
  </w:style>
  <w:style w:type="paragraph" w:customStyle="1" w:styleId="0">
    <w:name w:val="正文0"/>
    <w:basedOn w:val="a3"/>
    <w:link w:val="0Char"/>
    <w:qFormat/>
    <w:rsid w:val="0044789D"/>
    <w:pPr>
      <w:adjustRightInd w:val="0"/>
      <w:snapToGrid w:val="0"/>
      <w:spacing w:line="300" w:lineRule="auto"/>
      <w:ind w:firstLineChars="200" w:firstLine="480"/>
      <w:jc w:val="left"/>
    </w:pPr>
    <w:rPr>
      <w:kern w:val="0"/>
    </w:rPr>
  </w:style>
  <w:style w:type="character" w:customStyle="1" w:styleId="0Char">
    <w:name w:val="正文0 Char"/>
    <w:link w:val="0"/>
    <w:qFormat/>
    <w:rsid w:val="0044789D"/>
    <w:rPr>
      <w:rFonts w:cstheme="minorBidi"/>
      <w:sz w:val="21"/>
      <w:szCs w:val="24"/>
    </w:rPr>
  </w:style>
  <w:style w:type="paragraph" w:customStyle="1" w:styleId="1fb">
    <w:name w:val="列出段落1"/>
    <w:basedOn w:val="a3"/>
    <w:uiPriority w:val="34"/>
    <w:qFormat/>
    <w:rsid w:val="0044789D"/>
    <w:pPr>
      <w:ind w:firstLineChars="200" w:firstLine="420"/>
    </w:pPr>
  </w:style>
  <w:style w:type="paragraph" w:customStyle="1" w:styleId="TOC2">
    <w:name w:val="TOC 标题2"/>
    <w:basedOn w:val="1"/>
    <w:next w:val="a3"/>
    <w:uiPriority w:val="39"/>
    <w:qFormat/>
    <w:rsid w:val="0044789D"/>
    <w:pPr>
      <w:keepNext w:val="0"/>
      <w:widowControl/>
      <w:spacing w:beforeLines="50" w:afterLines="150" w:line="276" w:lineRule="auto"/>
      <w:ind w:firstLineChars="200" w:firstLine="200"/>
      <w:jc w:val="left"/>
      <w:outlineLvl w:val="9"/>
    </w:pPr>
    <w:rPr>
      <w:rFonts w:ascii="Cambria" w:eastAsia="仿宋" w:hAnsi="Cambria"/>
      <w:color w:val="365F91"/>
      <w:kern w:val="0"/>
      <w:szCs w:val="28"/>
    </w:rPr>
  </w:style>
  <w:style w:type="paragraph" w:customStyle="1" w:styleId="afffff0">
    <w:name w:val="a)"/>
    <w:basedOn w:val="a3"/>
    <w:link w:val="aChar"/>
    <w:qFormat/>
    <w:rsid w:val="0044789D"/>
    <w:pPr>
      <w:spacing w:line="360" w:lineRule="auto"/>
      <w:ind w:firstLineChars="196" w:firstLine="413"/>
    </w:pPr>
    <w:rPr>
      <w:rFonts w:ascii="仿宋" w:eastAsia="仿宋" w:hAnsi="宋体"/>
      <w:b/>
      <w:color w:val="000000"/>
      <w:kern w:val="0"/>
      <w:sz w:val="20"/>
      <w:szCs w:val="21"/>
    </w:rPr>
  </w:style>
  <w:style w:type="character" w:customStyle="1" w:styleId="aChar">
    <w:name w:val="a) Char"/>
    <w:link w:val="afffff0"/>
    <w:qFormat/>
    <w:rsid w:val="0044789D"/>
    <w:rPr>
      <w:rFonts w:ascii="仿宋" w:eastAsia="仿宋" w:hAnsi="宋体" w:cstheme="minorBidi"/>
      <w:b/>
      <w:color w:val="000000"/>
      <w:szCs w:val="21"/>
    </w:rPr>
  </w:style>
  <w:style w:type="paragraph" w:customStyle="1" w:styleId="xl24">
    <w:name w:val="xl24"/>
    <w:basedOn w:val="a3"/>
    <w:qFormat/>
    <w:rsid w:val="0044789D"/>
    <w:pPr>
      <w:widowControl/>
      <w:pBdr>
        <w:left w:val="single" w:sz="4" w:space="0" w:color="auto"/>
        <w:bottom w:val="single" w:sz="4" w:space="0" w:color="auto"/>
        <w:right w:val="single" w:sz="4" w:space="0" w:color="auto"/>
      </w:pBdr>
      <w:spacing w:before="100" w:beforeAutospacing="1" w:after="100" w:afterAutospacing="1"/>
      <w:ind w:firstLineChars="200" w:firstLine="200"/>
      <w:jc w:val="center"/>
      <w:textAlignment w:val="center"/>
    </w:pPr>
    <w:rPr>
      <w:rFonts w:ascii="楷体_GB2312" w:eastAsia="楷体_GB2312" w:hAnsi="Arial Unicode MS" w:hint="eastAsia"/>
      <w:color w:val="000000"/>
      <w:kern w:val="0"/>
      <w:sz w:val="18"/>
      <w:szCs w:val="20"/>
    </w:rPr>
  </w:style>
  <w:style w:type="paragraph" w:customStyle="1" w:styleId="XN2">
    <w:name w:val="XN六级标题"/>
    <w:basedOn w:val="a3"/>
    <w:link w:val="XNChar2"/>
    <w:qFormat/>
    <w:rsid w:val="0044789D"/>
    <w:pPr>
      <w:adjustRightInd w:val="0"/>
      <w:spacing w:after="50"/>
      <w:ind w:firstLineChars="200" w:firstLine="200"/>
      <w:jc w:val="left"/>
      <w:outlineLvl w:val="5"/>
    </w:pPr>
    <w:rPr>
      <w:rFonts w:ascii="仿宋" w:eastAsia="仿宋" w:hAnsi="仿宋"/>
      <w:b/>
      <w:color w:val="000000"/>
      <w:sz w:val="24"/>
    </w:rPr>
  </w:style>
  <w:style w:type="character" w:customStyle="1" w:styleId="XNChar2">
    <w:name w:val="XN六级标题 Char"/>
    <w:link w:val="XN2"/>
    <w:qFormat/>
    <w:rsid w:val="0044789D"/>
    <w:rPr>
      <w:rFonts w:ascii="仿宋" w:eastAsia="仿宋" w:hAnsi="仿宋" w:cstheme="minorBidi"/>
      <w:b/>
      <w:color w:val="000000"/>
      <w:kern w:val="2"/>
      <w:sz w:val="24"/>
      <w:szCs w:val="24"/>
    </w:rPr>
  </w:style>
  <w:style w:type="paragraph" w:customStyle="1" w:styleId="STL0">
    <w:name w:val="STL三级"/>
    <w:basedOn w:val="a3"/>
    <w:link w:val="STLChar0"/>
    <w:qFormat/>
    <w:rsid w:val="0044789D"/>
    <w:pPr>
      <w:tabs>
        <w:tab w:val="left" w:pos="142"/>
      </w:tabs>
      <w:spacing w:beforeLines="50" w:afterLines="50"/>
      <w:ind w:firstLineChars="200" w:firstLine="200"/>
      <w:jc w:val="left"/>
      <w:outlineLvl w:val="2"/>
    </w:pPr>
    <w:rPr>
      <w:rFonts w:ascii="仿宋" w:eastAsia="仿宋" w:hAnsi="宋体"/>
      <w:b/>
      <w:color w:val="000000"/>
      <w:sz w:val="32"/>
    </w:rPr>
  </w:style>
  <w:style w:type="character" w:customStyle="1" w:styleId="STLChar0">
    <w:name w:val="STL三级 Char"/>
    <w:link w:val="STL0"/>
    <w:qFormat/>
    <w:rsid w:val="0044789D"/>
    <w:rPr>
      <w:rFonts w:ascii="仿宋" w:eastAsia="仿宋" w:hAnsi="宋体" w:cstheme="minorBidi"/>
      <w:b/>
      <w:color w:val="000000"/>
      <w:kern w:val="2"/>
      <w:sz w:val="32"/>
      <w:szCs w:val="24"/>
    </w:rPr>
  </w:style>
  <w:style w:type="paragraph" w:customStyle="1" w:styleId="afffff1">
    <w:name w:val="图标内容"/>
    <w:basedOn w:val="aff7"/>
    <w:qFormat/>
    <w:rsid w:val="0044789D"/>
    <w:pPr>
      <w:spacing w:before="0" w:beforeAutospacing="0" w:after="0" w:afterAutospacing="0"/>
      <w:ind w:firstLineChars="200" w:firstLine="200"/>
      <w:jc w:val="center"/>
    </w:pPr>
    <w:rPr>
      <w:rFonts w:ascii="仿宋" w:eastAsia="仿宋"/>
      <w:color w:val="000000"/>
      <w:sz w:val="21"/>
    </w:rPr>
  </w:style>
  <w:style w:type="paragraph" w:customStyle="1" w:styleId="xl75">
    <w:name w:val="xl75"/>
    <w:basedOn w:val="a3"/>
    <w:qFormat/>
    <w:rsid w:val="0044789D"/>
    <w:pPr>
      <w:widowControl/>
      <w:pBdr>
        <w:top w:val="single" w:sz="4" w:space="0" w:color="auto"/>
        <w:left w:val="single" w:sz="4" w:space="0" w:color="auto"/>
        <w:bottom w:val="single" w:sz="4" w:space="0" w:color="auto"/>
        <w:right w:val="single" w:sz="4" w:space="0" w:color="auto"/>
      </w:pBdr>
      <w:spacing w:before="100" w:beforeAutospacing="1" w:after="100" w:afterAutospacing="1"/>
      <w:ind w:firstLineChars="200" w:firstLine="200"/>
      <w:jc w:val="center"/>
    </w:pPr>
    <w:rPr>
      <w:rFonts w:ascii="仿宋" w:eastAsia="仿宋" w:hAnsi="宋体" w:cs="宋体"/>
      <w:b/>
      <w:bCs/>
      <w:kern w:val="0"/>
    </w:rPr>
  </w:style>
  <w:style w:type="paragraph" w:customStyle="1" w:styleId="2f2">
    <w:name w:val="纯文本2"/>
    <w:basedOn w:val="a3"/>
    <w:qFormat/>
    <w:rsid w:val="0044789D"/>
    <w:pPr>
      <w:adjustRightInd w:val="0"/>
      <w:ind w:firstLineChars="200" w:firstLine="200"/>
      <w:textAlignment w:val="baseline"/>
    </w:pPr>
    <w:rPr>
      <w:rFonts w:ascii="仿宋" w:eastAsia="仿宋" w:hAnsi="Courier New"/>
      <w:szCs w:val="20"/>
    </w:rPr>
  </w:style>
  <w:style w:type="paragraph" w:customStyle="1" w:styleId="xl66">
    <w:name w:val="xl66"/>
    <w:basedOn w:val="a3"/>
    <w:qFormat/>
    <w:rsid w:val="0044789D"/>
    <w:pPr>
      <w:widowControl/>
      <w:pBdr>
        <w:top w:val="single" w:sz="4" w:space="0" w:color="auto"/>
        <w:left w:val="single" w:sz="4" w:space="0" w:color="auto"/>
        <w:bottom w:val="single" w:sz="4" w:space="0" w:color="auto"/>
        <w:right w:val="single" w:sz="4" w:space="0" w:color="auto"/>
      </w:pBdr>
      <w:spacing w:before="100" w:beforeAutospacing="1" w:after="100" w:afterAutospacing="1"/>
      <w:ind w:firstLineChars="200" w:firstLine="200"/>
      <w:jc w:val="right"/>
    </w:pPr>
    <w:rPr>
      <w:rFonts w:ascii="仿宋" w:eastAsia="仿宋" w:hAnsi="宋体" w:cs="宋体"/>
      <w:kern w:val="0"/>
    </w:rPr>
  </w:style>
  <w:style w:type="paragraph" w:customStyle="1" w:styleId="aSTL">
    <w:name w:val="aSTL正文"/>
    <w:basedOn w:val="a3"/>
    <w:link w:val="aSTLChar"/>
    <w:qFormat/>
    <w:rsid w:val="0044789D"/>
    <w:pPr>
      <w:spacing w:line="300" w:lineRule="auto"/>
      <w:ind w:firstLineChars="200" w:firstLine="200"/>
    </w:pPr>
    <w:rPr>
      <w:rFonts w:ascii="Calibri" w:hAnsi="Calibri"/>
      <w:kern w:val="0"/>
      <w:sz w:val="24"/>
      <w:szCs w:val="20"/>
    </w:rPr>
  </w:style>
  <w:style w:type="character" w:customStyle="1" w:styleId="aSTLChar">
    <w:name w:val="aSTL正文 Char"/>
    <w:link w:val="aSTL"/>
    <w:qFormat/>
    <w:rsid w:val="0044789D"/>
    <w:rPr>
      <w:rFonts w:ascii="Calibri" w:hAnsi="Calibri" w:cstheme="minorBidi"/>
      <w:sz w:val="24"/>
    </w:rPr>
  </w:style>
  <w:style w:type="paragraph" w:customStyle="1" w:styleId="2f3">
    <w:name w:val="列出段落2"/>
    <w:basedOn w:val="a3"/>
    <w:uiPriority w:val="34"/>
    <w:qFormat/>
    <w:rsid w:val="0044789D"/>
    <w:pPr>
      <w:ind w:firstLineChars="200" w:firstLine="420"/>
    </w:pPr>
    <w:rPr>
      <w:rFonts w:ascii="Calibri" w:hAnsi="Calibri"/>
    </w:rPr>
  </w:style>
  <w:style w:type="paragraph" w:customStyle="1" w:styleId="pa-1">
    <w:name w:val="pa-1"/>
    <w:basedOn w:val="a3"/>
    <w:qFormat/>
    <w:rsid w:val="0044789D"/>
    <w:pPr>
      <w:widowControl/>
      <w:spacing w:before="150" w:after="150"/>
      <w:ind w:firstLineChars="200" w:firstLine="200"/>
      <w:jc w:val="left"/>
    </w:pPr>
    <w:rPr>
      <w:rFonts w:ascii="仿宋" w:eastAsia="仿宋" w:hAnsi="宋体" w:cs="宋体"/>
      <w:kern w:val="0"/>
    </w:rPr>
  </w:style>
  <w:style w:type="paragraph" w:customStyle="1" w:styleId="CharCharCharCharCharChar2CharCharCharCharCharCharCharCharCharCharCharCharChar">
    <w:name w:val="Char Char Char Char Char Char2 Char Char Char Char Char Char Char Char Char Char Char Char Char"/>
    <w:basedOn w:val="a3"/>
    <w:qFormat/>
    <w:rsid w:val="0044789D"/>
    <w:pPr>
      <w:adjustRightInd w:val="0"/>
      <w:spacing w:line="360" w:lineRule="auto"/>
      <w:ind w:firstLineChars="200" w:firstLine="200"/>
      <w:textAlignment w:val="baseline"/>
    </w:pPr>
    <w:rPr>
      <w:rFonts w:ascii="Tahoma" w:eastAsia="仿宋" w:hAnsi="Tahoma"/>
      <w:sz w:val="28"/>
      <w:szCs w:val="20"/>
    </w:rPr>
  </w:style>
  <w:style w:type="paragraph" w:customStyle="1" w:styleId="font5">
    <w:name w:val="font5"/>
    <w:basedOn w:val="a3"/>
    <w:qFormat/>
    <w:rsid w:val="0044789D"/>
    <w:pPr>
      <w:widowControl/>
      <w:spacing w:before="100" w:beforeAutospacing="1" w:after="100" w:afterAutospacing="1"/>
      <w:ind w:firstLineChars="200" w:firstLine="200"/>
      <w:jc w:val="left"/>
    </w:pPr>
    <w:rPr>
      <w:rFonts w:ascii="仿宋" w:eastAsia="仿宋" w:hAnsi="宋体" w:cs="宋体"/>
      <w:kern w:val="0"/>
      <w:sz w:val="18"/>
      <w:szCs w:val="18"/>
    </w:rPr>
  </w:style>
  <w:style w:type="paragraph" w:customStyle="1" w:styleId="1105">
    <w:name w:val="样式 标题 1 + 加粗 段前: 1 行 段后: 0.5 行"/>
    <w:basedOn w:val="1"/>
    <w:qFormat/>
    <w:rsid w:val="0044789D"/>
    <w:pPr>
      <w:adjustRightInd w:val="0"/>
      <w:snapToGrid w:val="0"/>
      <w:spacing w:beforeLines="50" w:afterLines="50" w:line="300" w:lineRule="auto"/>
    </w:pPr>
    <w:rPr>
      <w:rFonts w:ascii="黑体" w:eastAsia="仿宋" w:cs="宋体"/>
      <w:b w:val="0"/>
      <w:sz w:val="36"/>
      <w:szCs w:val="32"/>
    </w:rPr>
  </w:style>
  <w:style w:type="paragraph" w:customStyle="1" w:styleId="62">
    <w:name w:val="标题6"/>
    <w:basedOn w:val="a3"/>
    <w:next w:val="a3"/>
    <w:link w:val="6Char0"/>
    <w:qFormat/>
    <w:rsid w:val="0044789D"/>
    <w:pPr>
      <w:adjustRightInd w:val="0"/>
      <w:spacing w:line="300" w:lineRule="auto"/>
      <w:ind w:leftChars="200" w:left="200"/>
    </w:pPr>
    <w:rPr>
      <w:b/>
    </w:rPr>
  </w:style>
  <w:style w:type="character" w:customStyle="1" w:styleId="6Char0">
    <w:name w:val="标题6 Char"/>
    <w:link w:val="62"/>
    <w:qFormat/>
    <w:rsid w:val="0044789D"/>
    <w:rPr>
      <w:rFonts w:cstheme="minorBidi"/>
      <w:b/>
      <w:kern w:val="2"/>
      <w:sz w:val="21"/>
      <w:szCs w:val="24"/>
    </w:rPr>
  </w:style>
  <w:style w:type="paragraph" w:customStyle="1" w:styleId="XN3">
    <w:name w:val="XN二级标题"/>
    <w:basedOn w:val="a3"/>
    <w:link w:val="XNChar3"/>
    <w:qFormat/>
    <w:rsid w:val="0044789D"/>
    <w:pPr>
      <w:spacing w:afterLines="50"/>
      <w:jc w:val="left"/>
      <w:outlineLvl w:val="1"/>
    </w:pPr>
    <w:rPr>
      <w:rFonts w:ascii="仿宋" w:eastAsia="仿宋" w:hAnsi="仿宋"/>
      <w:b/>
      <w:color w:val="000000"/>
      <w:sz w:val="36"/>
    </w:rPr>
  </w:style>
  <w:style w:type="character" w:customStyle="1" w:styleId="XNChar3">
    <w:name w:val="XN二级标题 Char"/>
    <w:link w:val="XN3"/>
    <w:qFormat/>
    <w:rsid w:val="0044789D"/>
    <w:rPr>
      <w:rFonts w:ascii="仿宋" w:eastAsia="仿宋" w:hAnsi="仿宋" w:cstheme="minorBidi"/>
      <w:b/>
      <w:color w:val="000000"/>
      <w:kern w:val="2"/>
      <w:sz w:val="36"/>
      <w:szCs w:val="24"/>
    </w:rPr>
  </w:style>
  <w:style w:type="paragraph" w:customStyle="1" w:styleId="STL1">
    <w:name w:val="STL一级标题"/>
    <w:basedOn w:val="a3"/>
    <w:link w:val="STLChar1"/>
    <w:qFormat/>
    <w:rsid w:val="0044789D"/>
    <w:pPr>
      <w:tabs>
        <w:tab w:val="left" w:pos="142"/>
      </w:tabs>
      <w:spacing w:beforeLines="50" w:afterLines="50"/>
      <w:ind w:firstLineChars="200" w:firstLine="200"/>
      <w:jc w:val="center"/>
      <w:outlineLvl w:val="0"/>
    </w:pPr>
    <w:rPr>
      <w:rFonts w:ascii="仿宋" w:eastAsia="仿宋" w:hAnsi="宋体"/>
      <w:b/>
      <w:color w:val="000000"/>
      <w:sz w:val="44"/>
    </w:rPr>
  </w:style>
  <w:style w:type="character" w:customStyle="1" w:styleId="STLChar1">
    <w:name w:val="STL一级标题 Char"/>
    <w:link w:val="STL1"/>
    <w:qFormat/>
    <w:rsid w:val="0044789D"/>
    <w:rPr>
      <w:rFonts w:ascii="仿宋" w:eastAsia="仿宋" w:hAnsi="宋体" w:cstheme="minorBidi"/>
      <w:b/>
      <w:color w:val="000000"/>
      <w:kern w:val="2"/>
      <w:sz w:val="44"/>
      <w:szCs w:val="24"/>
    </w:rPr>
  </w:style>
  <w:style w:type="paragraph" w:customStyle="1" w:styleId="56">
    <w:name w:val="标题 5 + 小四"/>
    <w:basedOn w:val="4"/>
    <w:qFormat/>
    <w:rsid w:val="0044789D"/>
    <w:pPr>
      <w:adjustRightInd w:val="0"/>
      <w:snapToGrid w:val="0"/>
      <w:spacing w:before="0" w:line="360" w:lineRule="auto"/>
      <w:ind w:firstLineChars="200" w:firstLine="480"/>
    </w:pPr>
    <w:rPr>
      <w:b w:val="0"/>
      <w:sz w:val="24"/>
    </w:rPr>
  </w:style>
  <w:style w:type="paragraph" w:customStyle="1" w:styleId="550">
    <w:name w:val="55"/>
    <w:basedOn w:val="a3"/>
    <w:link w:val="55Char"/>
    <w:qFormat/>
    <w:rsid w:val="0044789D"/>
    <w:pPr>
      <w:spacing w:line="380" w:lineRule="exact"/>
      <w:ind w:firstLineChars="200" w:firstLine="420"/>
    </w:pPr>
    <w:rPr>
      <w:rFonts w:ascii="宋体" w:hAnsi="宋体"/>
      <w:kern w:val="0"/>
      <w:sz w:val="20"/>
      <w:szCs w:val="20"/>
    </w:rPr>
  </w:style>
  <w:style w:type="character" w:customStyle="1" w:styleId="55Char">
    <w:name w:val="55 Char"/>
    <w:link w:val="550"/>
    <w:qFormat/>
    <w:rsid w:val="0044789D"/>
    <w:rPr>
      <w:rFonts w:ascii="宋体" w:hAnsi="宋体" w:cstheme="minorBidi"/>
    </w:rPr>
  </w:style>
  <w:style w:type="paragraph" w:customStyle="1" w:styleId="xl67">
    <w:name w:val="xl67"/>
    <w:basedOn w:val="a3"/>
    <w:qFormat/>
    <w:rsid w:val="0044789D"/>
    <w:pPr>
      <w:widowControl/>
      <w:pBdr>
        <w:top w:val="single" w:sz="4" w:space="0" w:color="auto"/>
        <w:left w:val="single" w:sz="4" w:space="0" w:color="auto"/>
        <w:bottom w:val="single" w:sz="4" w:space="0" w:color="auto"/>
        <w:right w:val="single" w:sz="4" w:space="0" w:color="auto"/>
      </w:pBdr>
      <w:spacing w:before="100" w:beforeAutospacing="1" w:after="100" w:afterAutospacing="1"/>
      <w:ind w:firstLineChars="200" w:firstLine="200"/>
      <w:jc w:val="right"/>
    </w:pPr>
    <w:rPr>
      <w:rFonts w:ascii="仿宋" w:eastAsia="仿宋" w:hAnsi="宋体" w:cs="宋体"/>
      <w:kern w:val="0"/>
    </w:rPr>
  </w:style>
  <w:style w:type="paragraph" w:customStyle="1" w:styleId="1fc">
    <w:name w:val="(1)"/>
    <w:basedOn w:val="a3"/>
    <w:link w:val="1Char0"/>
    <w:qFormat/>
    <w:rsid w:val="0044789D"/>
    <w:pPr>
      <w:spacing w:line="360" w:lineRule="auto"/>
      <w:ind w:firstLineChars="200" w:firstLine="420"/>
    </w:pPr>
    <w:rPr>
      <w:rFonts w:ascii="仿宋" w:eastAsia="仿宋" w:hAnsi="宋体"/>
      <w:kern w:val="0"/>
      <w:sz w:val="20"/>
      <w:szCs w:val="21"/>
    </w:rPr>
  </w:style>
  <w:style w:type="character" w:customStyle="1" w:styleId="1Char0">
    <w:name w:val="(1) Char"/>
    <w:link w:val="1fc"/>
    <w:qFormat/>
    <w:rsid w:val="0044789D"/>
    <w:rPr>
      <w:rFonts w:ascii="仿宋" w:eastAsia="仿宋" w:hAnsi="宋体" w:cstheme="minorBidi"/>
      <w:szCs w:val="21"/>
    </w:rPr>
  </w:style>
  <w:style w:type="paragraph" w:customStyle="1" w:styleId="msolistparagraph0">
    <w:name w:val="msolistparagraph"/>
    <w:basedOn w:val="a3"/>
    <w:qFormat/>
    <w:rsid w:val="0044789D"/>
    <w:pPr>
      <w:spacing w:line="300" w:lineRule="auto"/>
      <w:ind w:firstLineChars="200" w:firstLine="420"/>
    </w:pPr>
    <w:rPr>
      <w:rFonts w:eastAsia="仿宋" w:hAnsi="仿宋"/>
    </w:rPr>
  </w:style>
  <w:style w:type="paragraph" w:customStyle="1" w:styleId="-11">
    <w:name w:val="彩色列表 - 强调文字颜色 11"/>
    <w:basedOn w:val="a3"/>
    <w:qFormat/>
    <w:rsid w:val="0044789D"/>
    <w:pPr>
      <w:ind w:firstLineChars="200" w:firstLine="420"/>
    </w:pPr>
    <w:rPr>
      <w:rFonts w:ascii="Calibri" w:eastAsia="仿宋" w:hAnsi="Calibri"/>
      <w:szCs w:val="20"/>
    </w:rPr>
  </w:style>
  <w:style w:type="paragraph" w:customStyle="1" w:styleId="afffff2">
    <w:name w:val="四级标题"/>
    <w:basedOn w:val="a3"/>
    <w:next w:val="a3"/>
    <w:qFormat/>
    <w:rsid w:val="0044789D"/>
    <w:pPr>
      <w:adjustRightInd w:val="0"/>
      <w:spacing w:beforeLines="50" w:afterLines="50" w:line="300" w:lineRule="auto"/>
      <w:ind w:firstLineChars="200" w:firstLine="200"/>
      <w:jc w:val="left"/>
    </w:pPr>
    <w:rPr>
      <w:b/>
      <w:color w:val="000000"/>
    </w:rPr>
  </w:style>
  <w:style w:type="paragraph" w:customStyle="1" w:styleId="Default">
    <w:name w:val="Default"/>
    <w:link w:val="DefaultChar"/>
    <w:qFormat/>
    <w:rsid w:val="0044789D"/>
    <w:pPr>
      <w:widowControl w:val="0"/>
      <w:autoSpaceDE w:val="0"/>
      <w:autoSpaceDN w:val="0"/>
      <w:adjustRightInd w:val="0"/>
    </w:pPr>
    <w:rPr>
      <w:rFonts w:ascii="宋体"/>
      <w:color w:val="000000"/>
      <w:sz w:val="24"/>
    </w:rPr>
  </w:style>
  <w:style w:type="paragraph" w:customStyle="1" w:styleId="-12">
    <w:name w:val="彩色列表 - 强调文字颜色 12"/>
    <w:basedOn w:val="a3"/>
    <w:uiPriority w:val="34"/>
    <w:qFormat/>
    <w:rsid w:val="0044789D"/>
    <w:pPr>
      <w:widowControl/>
      <w:ind w:firstLineChars="200" w:firstLine="420"/>
      <w:jc w:val="left"/>
    </w:pPr>
    <w:rPr>
      <w:rFonts w:ascii="仿宋" w:eastAsia="仿宋" w:hAnsi="宋体"/>
      <w:kern w:val="0"/>
      <w:szCs w:val="20"/>
    </w:rPr>
  </w:style>
  <w:style w:type="paragraph" w:customStyle="1" w:styleId="3b">
    <w:name w:val="列出段落3"/>
    <w:basedOn w:val="a3"/>
    <w:qFormat/>
    <w:rsid w:val="0044789D"/>
    <w:pPr>
      <w:ind w:firstLineChars="200" w:firstLine="420"/>
    </w:pPr>
    <w:rPr>
      <w:rFonts w:ascii="Calibri" w:hAnsi="Calibri"/>
    </w:rPr>
  </w:style>
  <w:style w:type="paragraph" w:customStyle="1" w:styleId="STL2">
    <w:name w:val="STL二级"/>
    <w:basedOn w:val="a3"/>
    <w:link w:val="STLChar2"/>
    <w:qFormat/>
    <w:rsid w:val="0044789D"/>
    <w:pPr>
      <w:tabs>
        <w:tab w:val="left" w:pos="142"/>
      </w:tabs>
      <w:spacing w:beforeLines="50" w:afterLines="50"/>
      <w:ind w:firstLineChars="200" w:firstLine="200"/>
      <w:jc w:val="left"/>
      <w:outlineLvl w:val="1"/>
    </w:pPr>
    <w:rPr>
      <w:rFonts w:ascii="仿宋" w:eastAsia="仿宋" w:hAnsi="宋体"/>
      <w:b/>
      <w:color w:val="000000"/>
      <w:sz w:val="36"/>
    </w:rPr>
  </w:style>
  <w:style w:type="character" w:customStyle="1" w:styleId="STLChar2">
    <w:name w:val="STL二级 Char"/>
    <w:link w:val="STL2"/>
    <w:qFormat/>
    <w:rsid w:val="0044789D"/>
    <w:rPr>
      <w:rFonts w:ascii="仿宋" w:eastAsia="仿宋" w:hAnsi="宋体" w:cstheme="minorBidi"/>
      <w:b/>
      <w:color w:val="000000"/>
      <w:kern w:val="2"/>
      <w:sz w:val="36"/>
      <w:szCs w:val="24"/>
    </w:rPr>
  </w:style>
  <w:style w:type="paragraph" w:customStyle="1" w:styleId="1fd">
    <w:name w:val="1)"/>
    <w:basedOn w:val="a3"/>
    <w:link w:val="1Char2"/>
    <w:qFormat/>
    <w:rsid w:val="0044789D"/>
    <w:pPr>
      <w:spacing w:line="360" w:lineRule="auto"/>
      <w:ind w:firstLineChars="200" w:firstLine="422"/>
    </w:pPr>
    <w:rPr>
      <w:rFonts w:ascii="仿宋" w:eastAsia="仿宋" w:hAnsi="宋体"/>
      <w:b/>
      <w:kern w:val="0"/>
      <w:sz w:val="20"/>
      <w:szCs w:val="21"/>
    </w:rPr>
  </w:style>
  <w:style w:type="character" w:customStyle="1" w:styleId="1Char2">
    <w:name w:val="1) Char"/>
    <w:link w:val="1fd"/>
    <w:qFormat/>
    <w:rsid w:val="0044789D"/>
    <w:rPr>
      <w:rFonts w:ascii="仿宋" w:eastAsia="仿宋" w:hAnsi="宋体" w:cstheme="minorBidi"/>
      <w:b/>
      <w:szCs w:val="21"/>
    </w:rPr>
  </w:style>
  <w:style w:type="paragraph" w:customStyle="1" w:styleId="afffff3">
    <w:name w:val="招股书正文"/>
    <w:basedOn w:val="a3"/>
    <w:link w:val="Charff2"/>
    <w:qFormat/>
    <w:rsid w:val="0044789D"/>
    <w:pPr>
      <w:snapToGrid w:val="0"/>
      <w:spacing w:line="500" w:lineRule="exact"/>
      <w:ind w:right="-74" w:firstLineChars="200" w:firstLine="200"/>
    </w:pPr>
    <w:rPr>
      <w:rFonts w:hAnsi="宋体"/>
      <w:kern w:val="0"/>
      <w:sz w:val="24"/>
    </w:rPr>
  </w:style>
  <w:style w:type="character" w:customStyle="1" w:styleId="Charff2">
    <w:name w:val="招股书正文 Char"/>
    <w:link w:val="afffff3"/>
    <w:qFormat/>
    <w:locked/>
    <w:rsid w:val="0044789D"/>
    <w:rPr>
      <w:rFonts w:hAnsi="宋体" w:cstheme="minorBidi"/>
      <w:sz w:val="24"/>
      <w:szCs w:val="24"/>
    </w:rPr>
  </w:style>
  <w:style w:type="paragraph" w:customStyle="1" w:styleId="afffff4">
    <w:name w:val="图表"/>
    <w:basedOn w:val="a3"/>
    <w:link w:val="Charff3"/>
    <w:qFormat/>
    <w:rsid w:val="0044789D"/>
    <w:pPr>
      <w:ind w:firstLineChars="200" w:firstLine="200"/>
      <w:jc w:val="center"/>
    </w:pPr>
    <w:rPr>
      <w:rFonts w:ascii="仿宋" w:eastAsia="仿宋" w:hAnsi="仿宋"/>
      <w:b/>
      <w:kern w:val="0"/>
    </w:rPr>
  </w:style>
  <w:style w:type="character" w:customStyle="1" w:styleId="Charff3">
    <w:name w:val="图表 Char"/>
    <w:link w:val="afffff4"/>
    <w:qFormat/>
    <w:rsid w:val="0044789D"/>
    <w:rPr>
      <w:rFonts w:ascii="仿宋" w:eastAsia="仿宋" w:hAnsi="仿宋" w:cstheme="minorBidi"/>
      <w:b/>
      <w:sz w:val="21"/>
      <w:szCs w:val="24"/>
    </w:rPr>
  </w:style>
  <w:style w:type="paragraph" w:customStyle="1" w:styleId="xl74">
    <w:name w:val="xl74"/>
    <w:basedOn w:val="a3"/>
    <w:qFormat/>
    <w:rsid w:val="0044789D"/>
    <w:pPr>
      <w:widowControl/>
      <w:pBdr>
        <w:top w:val="single" w:sz="4" w:space="0" w:color="auto"/>
        <w:left w:val="single" w:sz="4" w:space="0" w:color="auto"/>
        <w:bottom w:val="single" w:sz="4" w:space="0" w:color="auto"/>
        <w:right w:val="single" w:sz="4" w:space="0" w:color="auto"/>
      </w:pBdr>
      <w:spacing w:before="100" w:beforeAutospacing="1" w:after="100" w:afterAutospacing="1"/>
      <w:ind w:firstLineChars="200" w:firstLine="200"/>
      <w:jc w:val="center"/>
    </w:pPr>
    <w:rPr>
      <w:rFonts w:ascii="仿宋" w:eastAsia="仿宋" w:hAnsi="宋体" w:cs="宋体"/>
      <w:b/>
      <w:bCs/>
      <w:kern w:val="0"/>
    </w:rPr>
  </w:style>
  <w:style w:type="paragraph" w:customStyle="1" w:styleId="001TimesNewRoman">
    <w:name w:val="样式 正文001 + Times New Roman"/>
    <w:basedOn w:val="a3"/>
    <w:link w:val="001TimesNewRomanChar"/>
    <w:qFormat/>
    <w:rsid w:val="0044789D"/>
    <w:pPr>
      <w:spacing w:before="60" w:line="460" w:lineRule="exact"/>
      <w:ind w:firstLineChars="200" w:firstLine="482"/>
    </w:pPr>
    <w:rPr>
      <w:rFonts w:eastAsia="仿宋" w:hAnsi="仿宋"/>
      <w:kern w:val="0"/>
      <w:szCs w:val="20"/>
    </w:rPr>
  </w:style>
  <w:style w:type="character" w:customStyle="1" w:styleId="001TimesNewRomanChar">
    <w:name w:val="样式 正文001 + Times New Roman Char"/>
    <w:link w:val="001TimesNewRoman"/>
    <w:qFormat/>
    <w:rsid w:val="0044789D"/>
    <w:rPr>
      <w:rFonts w:eastAsia="仿宋" w:hAnsi="仿宋" w:cstheme="minorBidi"/>
      <w:sz w:val="21"/>
    </w:rPr>
  </w:style>
  <w:style w:type="paragraph" w:customStyle="1" w:styleId="xl65">
    <w:name w:val="xl65"/>
    <w:basedOn w:val="a3"/>
    <w:qFormat/>
    <w:rsid w:val="0044789D"/>
    <w:pPr>
      <w:widowControl/>
      <w:spacing w:before="100" w:beforeAutospacing="1" w:after="100" w:afterAutospacing="1"/>
      <w:ind w:firstLineChars="200" w:firstLine="200"/>
      <w:jc w:val="left"/>
    </w:pPr>
    <w:rPr>
      <w:rFonts w:ascii="仿宋" w:eastAsia="仿宋" w:hAnsi="宋体" w:cs="宋体"/>
      <w:b/>
      <w:bCs/>
      <w:kern w:val="0"/>
    </w:rPr>
  </w:style>
  <w:style w:type="paragraph" w:customStyle="1" w:styleId="afffff5">
    <w:name w:val="普通文件"/>
    <w:basedOn w:val="a3"/>
    <w:qFormat/>
    <w:rsid w:val="0044789D"/>
    <w:pPr>
      <w:ind w:firstLineChars="200" w:firstLine="200"/>
    </w:pPr>
    <w:rPr>
      <w:rFonts w:eastAsia="仿宋" w:hAnsi="仿宋"/>
      <w:color w:val="0000FF"/>
      <w:szCs w:val="20"/>
    </w:rPr>
  </w:style>
  <w:style w:type="paragraph" w:customStyle="1" w:styleId="2f4">
    <w:name w:val="标题2"/>
    <w:basedOn w:val="2"/>
    <w:next w:val="a3"/>
    <w:link w:val="2Char3"/>
    <w:qFormat/>
    <w:rsid w:val="0044789D"/>
    <w:pPr>
      <w:spacing w:beforeLines="50" w:afterLines="50" w:line="300" w:lineRule="auto"/>
      <w:jc w:val="left"/>
    </w:pPr>
    <w:rPr>
      <w:rFonts w:ascii="Times New Roman" w:hAnsi="Times New Roman"/>
      <w:sz w:val="28"/>
    </w:rPr>
  </w:style>
  <w:style w:type="character" w:customStyle="1" w:styleId="2Char3">
    <w:name w:val="标题2 Char"/>
    <w:link w:val="2f4"/>
    <w:qFormat/>
    <w:rsid w:val="0044789D"/>
    <w:rPr>
      <w:rFonts w:cstheme="minorBidi"/>
      <w:b/>
      <w:bCs/>
      <w:kern w:val="2"/>
      <w:sz w:val="28"/>
      <w:szCs w:val="32"/>
    </w:rPr>
  </w:style>
  <w:style w:type="paragraph" w:customStyle="1" w:styleId="afffff6">
    <w:name w:val="图片文字"/>
    <w:basedOn w:val="a3"/>
    <w:qFormat/>
    <w:rsid w:val="0044789D"/>
    <w:pPr>
      <w:ind w:firstLineChars="200" w:firstLine="200"/>
      <w:jc w:val="left"/>
    </w:pPr>
    <w:rPr>
      <w:rFonts w:eastAsia="仿宋" w:hAnsi="仿宋"/>
      <w:sz w:val="18"/>
      <w:szCs w:val="18"/>
    </w:rPr>
  </w:style>
  <w:style w:type="paragraph" w:customStyle="1" w:styleId="afffff7">
    <w:name w:val="表表标题"/>
    <w:basedOn w:val="a3"/>
    <w:qFormat/>
    <w:rsid w:val="0044789D"/>
    <w:pPr>
      <w:spacing w:beforeLines="50" w:line="300" w:lineRule="auto"/>
      <w:ind w:firstLineChars="200" w:firstLine="200"/>
      <w:jc w:val="center"/>
    </w:pPr>
    <w:rPr>
      <w:rFonts w:eastAsia="仿宋" w:hAnsi="仿宋"/>
      <w:b/>
    </w:rPr>
  </w:style>
  <w:style w:type="paragraph" w:customStyle="1" w:styleId="afffff8">
    <w:name w:val="常规正文"/>
    <w:basedOn w:val="a3"/>
    <w:qFormat/>
    <w:rsid w:val="0044789D"/>
    <w:pPr>
      <w:spacing w:line="300" w:lineRule="auto"/>
      <w:ind w:firstLineChars="200" w:firstLine="200"/>
    </w:pPr>
    <w:rPr>
      <w:rFonts w:eastAsia="仿宋" w:hAnsi="仿宋"/>
      <w:szCs w:val="20"/>
    </w:rPr>
  </w:style>
  <w:style w:type="paragraph" w:customStyle="1" w:styleId="3111Char1Char1CharCharChar1Charh3H3level3">
    <w:name w:val="规划 标题 3条标题1.1.1Char1Char1 规划Char CharChar1 Charh3H3level_3..."/>
    <w:basedOn w:val="3"/>
    <w:qFormat/>
    <w:rsid w:val="0044789D"/>
    <w:pPr>
      <w:spacing w:beforeLines="100" w:afterLines="50" w:line="300" w:lineRule="auto"/>
      <w:ind w:firstLineChars="196" w:firstLine="551"/>
      <w:jc w:val="center"/>
    </w:pPr>
    <w:rPr>
      <w:rFonts w:ascii="仿宋" w:eastAsia="仿宋" w:hAnsi="宋体"/>
      <w:sz w:val="28"/>
    </w:rPr>
  </w:style>
  <w:style w:type="paragraph" w:customStyle="1" w:styleId="afffff9">
    <w:name w:val="三级"/>
    <w:basedOn w:val="a3"/>
    <w:next w:val="a3"/>
    <w:link w:val="Charff4"/>
    <w:qFormat/>
    <w:rsid w:val="0044789D"/>
    <w:pPr>
      <w:spacing w:beforeLines="50" w:afterLines="50" w:line="300" w:lineRule="auto"/>
      <w:jc w:val="left"/>
      <w:outlineLvl w:val="3"/>
    </w:pPr>
    <w:rPr>
      <w:b/>
      <w:color w:val="000000"/>
    </w:rPr>
  </w:style>
  <w:style w:type="character" w:customStyle="1" w:styleId="Charff4">
    <w:name w:val="三级 Char"/>
    <w:link w:val="afffff9"/>
    <w:qFormat/>
    <w:rsid w:val="0044789D"/>
    <w:rPr>
      <w:rFonts w:cstheme="minorBidi"/>
      <w:b/>
      <w:color w:val="000000"/>
      <w:kern w:val="2"/>
      <w:sz w:val="21"/>
      <w:szCs w:val="24"/>
    </w:rPr>
  </w:style>
  <w:style w:type="paragraph" w:customStyle="1" w:styleId="Style1">
    <w:name w:val="_Style 1"/>
    <w:basedOn w:val="a3"/>
    <w:uiPriority w:val="34"/>
    <w:qFormat/>
    <w:rsid w:val="0044789D"/>
    <w:pPr>
      <w:spacing w:line="300" w:lineRule="auto"/>
      <w:ind w:firstLineChars="200" w:firstLine="420"/>
    </w:pPr>
  </w:style>
  <w:style w:type="paragraph" w:customStyle="1" w:styleId="STL3">
    <w:name w:val="STL表头"/>
    <w:basedOn w:val="ad"/>
    <w:link w:val="STLChar3"/>
    <w:qFormat/>
    <w:rsid w:val="0044789D"/>
    <w:pPr>
      <w:spacing w:beforeLines="20" w:afterLines="50"/>
      <w:ind w:firstLineChars="200" w:firstLine="200"/>
      <w:jc w:val="center"/>
    </w:pPr>
    <w:rPr>
      <w:b/>
      <w:sz w:val="21"/>
    </w:rPr>
  </w:style>
  <w:style w:type="character" w:customStyle="1" w:styleId="STLChar3">
    <w:name w:val="STL表头 Char"/>
    <w:link w:val="STL3"/>
    <w:qFormat/>
    <w:rsid w:val="0044789D"/>
    <w:rPr>
      <w:rFonts w:ascii="Cambria" w:eastAsia="黑体" w:hAnsi="Cambria" w:cstheme="minorBidi"/>
      <w:b/>
      <w:kern w:val="2"/>
      <w:sz w:val="21"/>
    </w:rPr>
  </w:style>
  <w:style w:type="paragraph" w:customStyle="1" w:styleId="Charff5">
    <w:name w:val="Char"/>
    <w:basedOn w:val="a3"/>
    <w:qFormat/>
    <w:rsid w:val="0044789D"/>
    <w:pPr>
      <w:widowControl/>
      <w:spacing w:after="160" w:line="240" w:lineRule="exact"/>
      <w:ind w:firstLineChars="200" w:firstLine="200"/>
      <w:jc w:val="left"/>
    </w:pPr>
    <w:rPr>
      <w:rFonts w:eastAsia="仿宋_GB2312" w:hAnsi="仿宋"/>
      <w:sz w:val="30"/>
      <w:szCs w:val="20"/>
    </w:rPr>
  </w:style>
  <w:style w:type="paragraph" w:customStyle="1" w:styleId="afffffa">
    <w:name w:val="表内容"/>
    <w:basedOn w:val="a3"/>
    <w:link w:val="Charff6"/>
    <w:qFormat/>
    <w:rsid w:val="0044789D"/>
    <w:pPr>
      <w:adjustRightInd w:val="0"/>
      <w:snapToGrid w:val="0"/>
      <w:ind w:firstLineChars="200" w:firstLine="200"/>
    </w:pPr>
    <w:rPr>
      <w:rFonts w:ascii="仿宋" w:eastAsia="仿宋" w:hAnsi="宋体"/>
      <w:kern w:val="0"/>
      <w:sz w:val="20"/>
      <w:szCs w:val="21"/>
    </w:rPr>
  </w:style>
  <w:style w:type="character" w:customStyle="1" w:styleId="Charff6">
    <w:name w:val="表内容 Char"/>
    <w:link w:val="afffffa"/>
    <w:qFormat/>
    <w:rsid w:val="0044789D"/>
    <w:rPr>
      <w:rFonts w:ascii="仿宋" w:eastAsia="仿宋" w:hAnsi="宋体" w:cstheme="minorBidi"/>
      <w:szCs w:val="21"/>
    </w:rPr>
  </w:style>
  <w:style w:type="paragraph" w:customStyle="1" w:styleId="afffffb">
    <w:name w:val="目的"/>
    <w:basedOn w:val="a3"/>
    <w:link w:val="Charff7"/>
    <w:qFormat/>
    <w:rsid w:val="0044789D"/>
    <w:pPr>
      <w:spacing w:after="240" w:line="300" w:lineRule="auto"/>
      <w:ind w:firstLineChars="200" w:firstLine="200"/>
      <w:jc w:val="center"/>
    </w:pPr>
    <w:rPr>
      <w:rFonts w:eastAsia="仿宋" w:hAnsi="仿宋"/>
      <w:b/>
      <w:kern w:val="0"/>
      <w:sz w:val="20"/>
      <w:szCs w:val="21"/>
    </w:rPr>
  </w:style>
  <w:style w:type="character" w:customStyle="1" w:styleId="Charff7">
    <w:name w:val="目的 Char"/>
    <w:link w:val="afffffb"/>
    <w:qFormat/>
    <w:locked/>
    <w:rsid w:val="0044789D"/>
    <w:rPr>
      <w:rFonts w:eastAsia="仿宋" w:hAnsi="仿宋" w:cstheme="minorBidi"/>
      <w:b/>
      <w:szCs w:val="21"/>
    </w:rPr>
  </w:style>
  <w:style w:type="paragraph" w:customStyle="1" w:styleId="4111">
    <w:name w:val="4.1.1.1"/>
    <w:basedOn w:val="af6"/>
    <w:link w:val="4111Char"/>
    <w:qFormat/>
    <w:rsid w:val="0044789D"/>
    <w:pPr>
      <w:autoSpaceDE/>
      <w:autoSpaceDN/>
      <w:adjustRightInd/>
      <w:spacing w:line="360" w:lineRule="auto"/>
      <w:ind w:firstLineChars="200" w:firstLine="0"/>
    </w:pPr>
    <w:rPr>
      <w:rFonts w:ascii="仿宋" w:eastAsia="仿宋" w:hAnsi="宋体"/>
      <w:b/>
    </w:rPr>
  </w:style>
  <w:style w:type="character" w:customStyle="1" w:styleId="4111Char">
    <w:name w:val="4.1.1.1 Char"/>
    <w:link w:val="4111"/>
    <w:qFormat/>
    <w:rsid w:val="0044789D"/>
    <w:rPr>
      <w:rFonts w:ascii="仿宋" w:eastAsia="仿宋" w:hAnsi="宋体" w:cstheme="minorBidi"/>
      <w:b/>
      <w:sz w:val="24"/>
      <w:szCs w:val="24"/>
    </w:rPr>
  </w:style>
  <w:style w:type="paragraph" w:customStyle="1" w:styleId="afffffc">
    <w:name w:val="表名"/>
    <w:basedOn w:val="a3"/>
    <w:link w:val="Charff8"/>
    <w:qFormat/>
    <w:rsid w:val="0044789D"/>
    <w:pPr>
      <w:adjustRightInd w:val="0"/>
      <w:snapToGrid w:val="0"/>
      <w:ind w:firstLineChars="200" w:firstLine="200"/>
      <w:jc w:val="center"/>
    </w:pPr>
    <w:rPr>
      <w:rFonts w:ascii="仿宋" w:eastAsia="仿宋" w:hAnsi="宋体"/>
      <w:b/>
      <w:kern w:val="0"/>
      <w:sz w:val="20"/>
      <w:szCs w:val="21"/>
    </w:rPr>
  </w:style>
  <w:style w:type="character" w:customStyle="1" w:styleId="Charff8">
    <w:name w:val="表名 Char"/>
    <w:link w:val="afffffc"/>
    <w:qFormat/>
    <w:rsid w:val="0044789D"/>
    <w:rPr>
      <w:rFonts w:ascii="仿宋" w:eastAsia="仿宋" w:hAnsi="宋体" w:cstheme="minorBidi"/>
      <w:b/>
      <w:szCs w:val="21"/>
    </w:rPr>
  </w:style>
  <w:style w:type="paragraph" w:customStyle="1" w:styleId="CharCharChar1Char">
    <w:name w:val="Char Char Char1 Char"/>
    <w:basedOn w:val="a3"/>
    <w:qFormat/>
    <w:rsid w:val="0044789D"/>
    <w:pPr>
      <w:ind w:firstLineChars="200" w:firstLine="200"/>
    </w:pPr>
    <w:rPr>
      <w:rFonts w:ascii="Tahoma" w:eastAsia="仿宋" w:hAnsi="Tahoma"/>
      <w:szCs w:val="20"/>
    </w:rPr>
  </w:style>
  <w:style w:type="paragraph" w:customStyle="1" w:styleId="afffffd">
    <w:name w:val="表头"/>
    <w:basedOn w:val="a3"/>
    <w:link w:val="Charff9"/>
    <w:qFormat/>
    <w:rsid w:val="0044789D"/>
    <w:pPr>
      <w:adjustRightInd w:val="0"/>
      <w:snapToGrid w:val="0"/>
      <w:ind w:firstLineChars="200" w:firstLine="200"/>
      <w:jc w:val="center"/>
    </w:pPr>
    <w:rPr>
      <w:rFonts w:ascii="仿宋" w:eastAsia="仿宋" w:hAnsi="宋体"/>
      <w:b/>
      <w:kern w:val="0"/>
      <w:sz w:val="20"/>
      <w:szCs w:val="21"/>
    </w:rPr>
  </w:style>
  <w:style w:type="character" w:customStyle="1" w:styleId="Charff9">
    <w:name w:val="表头 Char"/>
    <w:link w:val="afffffd"/>
    <w:qFormat/>
    <w:rsid w:val="0044789D"/>
    <w:rPr>
      <w:rFonts w:ascii="仿宋" w:eastAsia="仿宋" w:hAnsi="宋体" w:cstheme="minorBidi"/>
      <w:b/>
      <w:szCs w:val="21"/>
    </w:rPr>
  </w:style>
  <w:style w:type="paragraph" w:customStyle="1" w:styleId="afffffe">
    <w:name w:val="项目符号"/>
    <w:basedOn w:val="a3"/>
    <w:qFormat/>
    <w:rsid w:val="0044789D"/>
    <w:pPr>
      <w:tabs>
        <w:tab w:val="left" w:pos="0"/>
      </w:tabs>
      <w:spacing w:line="300" w:lineRule="auto"/>
      <w:ind w:firstLineChars="200" w:firstLine="454"/>
    </w:pPr>
    <w:rPr>
      <w:rFonts w:eastAsia="仿宋" w:hAnsi="仿宋"/>
    </w:rPr>
  </w:style>
  <w:style w:type="paragraph" w:customStyle="1" w:styleId="XN4">
    <w:name w:val="XN三级标题"/>
    <w:basedOn w:val="a3"/>
    <w:link w:val="XNChar4"/>
    <w:qFormat/>
    <w:rsid w:val="0044789D"/>
    <w:pPr>
      <w:spacing w:afterLines="50"/>
      <w:jc w:val="left"/>
      <w:outlineLvl w:val="2"/>
    </w:pPr>
    <w:rPr>
      <w:rFonts w:ascii="仿宋" w:eastAsia="仿宋" w:hAnsi="仿宋"/>
      <w:b/>
      <w:color w:val="000000"/>
      <w:sz w:val="30"/>
    </w:rPr>
  </w:style>
  <w:style w:type="character" w:customStyle="1" w:styleId="XNChar4">
    <w:name w:val="XN三级标题 Char"/>
    <w:link w:val="XN4"/>
    <w:qFormat/>
    <w:locked/>
    <w:rsid w:val="0044789D"/>
    <w:rPr>
      <w:rFonts w:ascii="仿宋" w:eastAsia="仿宋" w:hAnsi="仿宋" w:cstheme="minorBidi"/>
      <w:b/>
      <w:color w:val="000000"/>
      <w:kern w:val="2"/>
      <w:sz w:val="30"/>
      <w:szCs w:val="24"/>
    </w:rPr>
  </w:style>
  <w:style w:type="paragraph" w:customStyle="1" w:styleId="affffff">
    <w:name w:val="表格内"/>
    <w:basedOn w:val="a3"/>
    <w:link w:val="Charffa"/>
    <w:qFormat/>
    <w:rsid w:val="0044789D"/>
    <w:pPr>
      <w:widowControl/>
      <w:adjustRightInd w:val="0"/>
      <w:snapToGrid w:val="0"/>
      <w:spacing w:line="400" w:lineRule="exact"/>
      <w:ind w:firstLineChars="200" w:firstLine="200"/>
    </w:pPr>
    <w:rPr>
      <w:rFonts w:ascii="仿宋" w:eastAsia="仿宋" w:hAnsi="宋体"/>
      <w:kern w:val="0"/>
      <w:sz w:val="20"/>
      <w:szCs w:val="21"/>
    </w:rPr>
  </w:style>
  <w:style w:type="character" w:customStyle="1" w:styleId="Charffa">
    <w:name w:val="表格内 Char"/>
    <w:link w:val="affffff"/>
    <w:qFormat/>
    <w:rsid w:val="0044789D"/>
    <w:rPr>
      <w:rFonts w:ascii="仿宋" w:eastAsia="仿宋" w:hAnsi="宋体" w:cstheme="minorBidi"/>
      <w:szCs w:val="21"/>
    </w:rPr>
  </w:style>
  <w:style w:type="paragraph" w:customStyle="1" w:styleId="affffff0">
    <w:name w:val="一级标题"/>
    <w:basedOn w:val="a3"/>
    <w:qFormat/>
    <w:rsid w:val="0044789D"/>
    <w:pPr>
      <w:spacing w:beforeLines="50" w:afterLines="50" w:line="300" w:lineRule="auto"/>
      <w:jc w:val="center"/>
      <w:outlineLvl w:val="0"/>
    </w:pPr>
    <w:rPr>
      <w:b/>
      <w:color w:val="000000"/>
      <w:sz w:val="44"/>
    </w:rPr>
  </w:style>
  <w:style w:type="paragraph" w:customStyle="1" w:styleId="2f5">
    <w:name w:val="正文文本 (2)"/>
    <w:basedOn w:val="a3"/>
    <w:link w:val="2f6"/>
    <w:qFormat/>
    <w:rsid w:val="0044789D"/>
    <w:pPr>
      <w:shd w:val="clear" w:color="auto" w:fill="FFFFFF"/>
      <w:spacing w:after="120" w:line="240" w:lineRule="atLeast"/>
      <w:ind w:hanging="500"/>
      <w:jc w:val="left"/>
    </w:pPr>
    <w:rPr>
      <w:rFonts w:ascii="Arial Unicode MS" w:eastAsia="Arial Unicode MS"/>
      <w:kern w:val="0"/>
      <w:sz w:val="27"/>
      <w:szCs w:val="27"/>
      <w:shd w:val="clear" w:color="auto" w:fill="FFFFFF"/>
    </w:rPr>
  </w:style>
  <w:style w:type="character" w:customStyle="1" w:styleId="2f6">
    <w:name w:val="正文文本 (2)_"/>
    <w:link w:val="2f5"/>
    <w:qFormat/>
    <w:rsid w:val="0044789D"/>
    <w:rPr>
      <w:rFonts w:ascii="Arial Unicode MS" w:eastAsia="Arial Unicode MS" w:cstheme="minorBidi"/>
      <w:sz w:val="27"/>
      <w:szCs w:val="27"/>
      <w:shd w:val="clear" w:color="auto" w:fill="FFFFFF"/>
    </w:rPr>
  </w:style>
  <w:style w:type="paragraph" w:customStyle="1" w:styleId="YL">
    <w:name w:val="YL表头"/>
    <w:basedOn w:val="ad"/>
    <w:link w:val="YLChar"/>
    <w:qFormat/>
    <w:rsid w:val="0044789D"/>
    <w:pPr>
      <w:spacing w:beforeLines="30" w:afterLines="20"/>
      <w:jc w:val="center"/>
    </w:pPr>
    <w:rPr>
      <w:rFonts w:eastAsia="宋体"/>
      <w:b/>
      <w:sz w:val="21"/>
    </w:rPr>
  </w:style>
  <w:style w:type="character" w:customStyle="1" w:styleId="YLChar">
    <w:name w:val="YL表头 Char"/>
    <w:link w:val="YL"/>
    <w:qFormat/>
    <w:locked/>
    <w:rsid w:val="0044789D"/>
    <w:rPr>
      <w:rFonts w:ascii="Cambria" w:hAnsi="Cambria" w:cstheme="minorBidi"/>
      <w:b/>
      <w:kern w:val="2"/>
      <w:sz w:val="21"/>
    </w:rPr>
  </w:style>
  <w:style w:type="paragraph" w:customStyle="1" w:styleId="affffff1">
    <w:name w:val="段"/>
    <w:link w:val="Charffb"/>
    <w:qFormat/>
    <w:rsid w:val="0044789D"/>
    <w:pPr>
      <w:tabs>
        <w:tab w:val="center" w:pos="4201"/>
        <w:tab w:val="right" w:leader="dot" w:pos="9298"/>
      </w:tabs>
      <w:autoSpaceDE w:val="0"/>
      <w:autoSpaceDN w:val="0"/>
      <w:ind w:firstLineChars="200" w:firstLine="420"/>
    </w:pPr>
    <w:rPr>
      <w:rFonts w:ascii="宋体"/>
      <w:kern w:val="2"/>
      <w:sz w:val="22"/>
      <w:szCs w:val="22"/>
    </w:rPr>
  </w:style>
  <w:style w:type="character" w:customStyle="1" w:styleId="Charffb">
    <w:name w:val="段 Char"/>
    <w:link w:val="affffff1"/>
    <w:qFormat/>
    <w:locked/>
    <w:rsid w:val="0044789D"/>
    <w:rPr>
      <w:rFonts w:ascii="宋体"/>
      <w:kern w:val="2"/>
      <w:sz w:val="22"/>
      <w:szCs w:val="22"/>
    </w:rPr>
  </w:style>
  <w:style w:type="paragraph" w:customStyle="1" w:styleId="YL0">
    <w:name w:val="YL图内容"/>
    <w:basedOn w:val="a3"/>
    <w:link w:val="YLChar0"/>
    <w:uiPriority w:val="99"/>
    <w:qFormat/>
    <w:rsid w:val="0044789D"/>
    <w:pPr>
      <w:spacing w:line="264" w:lineRule="auto"/>
      <w:jc w:val="center"/>
    </w:pPr>
    <w:rPr>
      <w:rFonts w:ascii="仿宋" w:hAnsi="仿宋"/>
      <w:color w:val="000000"/>
      <w:sz w:val="24"/>
    </w:rPr>
  </w:style>
  <w:style w:type="character" w:customStyle="1" w:styleId="YLChar0">
    <w:name w:val="YL图内容 Char"/>
    <w:link w:val="YL0"/>
    <w:uiPriority w:val="99"/>
    <w:qFormat/>
    <w:locked/>
    <w:rsid w:val="0044789D"/>
    <w:rPr>
      <w:rFonts w:ascii="仿宋" w:hAnsi="仿宋" w:cstheme="minorBidi"/>
      <w:color w:val="000000"/>
      <w:kern w:val="2"/>
      <w:sz w:val="24"/>
      <w:szCs w:val="24"/>
    </w:rPr>
  </w:style>
  <w:style w:type="paragraph" w:customStyle="1" w:styleId="YL1">
    <w:name w:val="YL六级"/>
    <w:basedOn w:val="a3"/>
    <w:link w:val="YLChar1"/>
    <w:qFormat/>
    <w:rsid w:val="0044789D"/>
    <w:pPr>
      <w:adjustRightInd w:val="0"/>
      <w:spacing w:beforeLines="50" w:afterLines="50"/>
      <w:ind w:firstLineChars="200" w:firstLine="200"/>
      <w:jc w:val="left"/>
      <w:outlineLvl w:val="5"/>
    </w:pPr>
    <w:rPr>
      <w:rFonts w:ascii="仿宋" w:hAnsi="仿宋"/>
      <w:b/>
      <w:color w:val="000000"/>
      <w:sz w:val="24"/>
    </w:rPr>
  </w:style>
  <w:style w:type="character" w:customStyle="1" w:styleId="YLChar1">
    <w:name w:val="YL六级 Char"/>
    <w:link w:val="YL1"/>
    <w:qFormat/>
    <w:locked/>
    <w:rsid w:val="0044789D"/>
    <w:rPr>
      <w:rFonts w:ascii="仿宋" w:hAnsi="仿宋" w:cstheme="minorBidi"/>
      <w:b/>
      <w:color w:val="000000"/>
      <w:kern w:val="2"/>
      <w:sz w:val="24"/>
      <w:szCs w:val="24"/>
    </w:rPr>
  </w:style>
  <w:style w:type="paragraph" w:customStyle="1" w:styleId="YL2">
    <w:name w:val="YL正文"/>
    <w:basedOn w:val="a3"/>
    <w:link w:val="YLChar2"/>
    <w:qFormat/>
    <w:rsid w:val="0044789D"/>
    <w:pPr>
      <w:spacing w:line="300" w:lineRule="auto"/>
      <w:ind w:firstLineChars="200" w:firstLine="200"/>
    </w:pPr>
    <w:rPr>
      <w:rFonts w:ascii="仿宋" w:hAnsi="仿宋"/>
      <w:color w:val="000000"/>
      <w:sz w:val="24"/>
    </w:rPr>
  </w:style>
  <w:style w:type="character" w:customStyle="1" w:styleId="YLChar2">
    <w:name w:val="YL正文 Char"/>
    <w:link w:val="YL2"/>
    <w:qFormat/>
    <w:locked/>
    <w:rsid w:val="0044789D"/>
    <w:rPr>
      <w:rFonts w:ascii="仿宋" w:hAnsi="仿宋" w:cstheme="minorBidi"/>
      <w:color w:val="000000"/>
      <w:kern w:val="2"/>
      <w:sz w:val="24"/>
      <w:szCs w:val="24"/>
    </w:rPr>
  </w:style>
  <w:style w:type="paragraph" w:customStyle="1" w:styleId="YL3">
    <w:name w:val="YL五级"/>
    <w:basedOn w:val="a3"/>
    <w:link w:val="YLChar3"/>
    <w:uiPriority w:val="99"/>
    <w:qFormat/>
    <w:rsid w:val="0044789D"/>
    <w:pPr>
      <w:adjustRightInd w:val="0"/>
      <w:spacing w:beforeLines="50" w:afterLines="50"/>
      <w:ind w:firstLineChars="200" w:firstLine="200"/>
      <w:jc w:val="left"/>
      <w:outlineLvl w:val="4"/>
    </w:pPr>
    <w:rPr>
      <w:rFonts w:ascii="仿宋" w:hAnsi="仿宋"/>
      <w:b/>
      <w:color w:val="000000"/>
      <w:sz w:val="24"/>
    </w:rPr>
  </w:style>
  <w:style w:type="character" w:customStyle="1" w:styleId="YLChar3">
    <w:name w:val="YL五级 Char"/>
    <w:link w:val="YL3"/>
    <w:uiPriority w:val="99"/>
    <w:qFormat/>
    <w:locked/>
    <w:rsid w:val="0044789D"/>
    <w:rPr>
      <w:rFonts w:ascii="仿宋" w:hAnsi="仿宋" w:cstheme="minorBidi"/>
      <w:b/>
      <w:color w:val="000000"/>
      <w:kern w:val="2"/>
      <w:sz w:val="24"/>
      <w:szCs w:val="24"/>
    </w:rPr>
  </w:style>
  <w:style w:type="paragraph" w:customStyle="1" w:styleId="CharCharCharCharCharCharCharCharChar">
    <w:name w:val="Char Char Char Char Char Char Char Char Char"/>
    <w:basedOn w:val="a3"/>
    <w:qFormat/>
    <w:rsid w:val="0044789D"/>
    <w:pPr>
      <w:widowControl/>
      <w:spacing w:after="160" w:line="240" w:lineRule="exact"/>
      <w:ind w:firstLineChars="200" w:firstLine="200"/>
      <w:jc w:val="left"/>
    </w:pPr>
    <w:rPr>
      <w:rFonts w:ascii="Verdana" w:eastAsia="仿宋_GB2312" w:hAnsi="Verdana"/>
      <w:kern w:val="0"/>
      <w:szCs w:val="20"/>
      <w:lang w:eastAsia="en-US"/>
    </w:rPr>
  </w:style>
  <w:style w:type="paragraph" w:customStyle="1" w:styleId="CharCharCharCharCharCharChar">
    <w:name w:val="Char Char Char Char Char Char Char"/>
    <w:basedOn w:val="a3"/>
    <w:qFormat/>
    <w:rsid w:val="0044789D"/>
    <w:pPr>
      <w:ind w:firstLineChars="200" w:firstLine="200"/>
    </w:pPr>
    <w:rPr>
      <w:rFonts w:eastAsia="仿宋" w:hAnsi="仿宋"/>
      <w:szCs w:val="20"/>
    </w:rPr>
  </w:style>
  <w:style w:type="paragraph" w:customStyle="1" w:styleId="affffff2">
    <w:name w:val="样式（正文）"/>
    <w:basedOn w:val="a3"/>
    <w:link w:val="Charffc"/>
    <w:qFormat/>
    <w:rsid w:val="0044789D"/>
    <w:pPr>
      <w:widowControl/>
      <w:spacing w:line="300" w:lineRule="auto"/>
      <w:ind w:firstLineChars="224" w:firstLine="224"/>
    </w:pPr>
    <w:rPr>
      <w:rFonts w:ascii="Calibri" w:eastAsia="仿宋" w:hAnsi="Calibri"/>
    </w:rPr>
  </w:style>
  <w:style w:type="character" w:customStyle="1" w:styleId="Charffc">
    <w:name w:val="样式（正文） Char"/>
    <w:link w:val="affffff2"/>
    <w:qFormat/>
    <w:rsid w:val="0044789D"/>
    <w:rPr>
      <w:rFonts w:ascii="Calibri" w:eastAsia="仿宋" w:hAnsi="Calibri" w:cstheme="minorBidi"/>
      <w:kern w:val="2"/>
      <w:sz w:val="21"/>
      <w:szCs w:val="24"/>
    </w:rPr>
  </w:style>
  <w:style w:type="paragraph" w:customStyle="1" w:styleId="2f7">
    <w:name w:val="样式 宋体 小五 加粗 白色 居中 首行缩进:  2 字符"/>
    <w:basedOn w:val="a3"/>
    <w:qFormat/>
    <w:rsid w:val="0044789D"/>
    <w:pPr>
      <w:spacing w:line="300" w:lineRule="auto"/>
      <w:ind w:firstLineChars="200" w:firstLine="200"/>
      <w:jc w:val="center"/>
    </w:pPr>
    <w:rPr>
      <w:rFonts w:ascii="仿宋" w:eastAsia="仿宋" w:hAnsi="宋体" w:cs="宋体"/>
      <w:b/>
      <w:bCs/>
      <w:color w:val="FFFFFF"/>
      <w:sz w:val="18"/>
      <w:szCs w:val="20"/>
    </w:rPr>
  </w:style>
  <w:style w:type="paragraph" w:customStyle="1" w:styleId="affffff3">
    <w:name w:val="二级条标题"/>
    <w:basedOn w:val="a3"/>
    <w:next w:val="affffff1"/>
    <w:qFormat/>
    <w:rsid w:val="0044789D"/>
    <w:pPr>
      <w:widowControl/>
      <w:spacing w:beforeLines="50" w:afterLines="50"/>
      <w:jc w:val="left"/>
      <w:outlineLvl w:val="3"/>
    </w:pPr>
    <w:rPr>
      <w:rFonts w:ascii="黑体" w:eastAsia="黑体"/>
      <w:kern w:val="0"/>
      <w:szCs w:val="21"/>
    </w:rPr>
  </w:style>
  <w:style w:type="paragraph" w:customStyle="1" w:styleId="TOCHeading1">
    <w:name w:val="TOC Heading1"/>
    <w:basedOn w:val="1"/>
    <w:next w:val="a3"/>
    <w:uiPriority w:val="39"/>
    <w:qFormat/>
    <w:rsid w:val="0044789D"/>
    <w:pPr>
      <w:keepNext w:val="0"/>
      <w:widowControl/>
      <w:spacing w:before="480" w:after="540" w:line="276" w:lineRule="auto"/>
      <w:jc w:val="left"/>
      <w:outlineLvl w:val="9"/>
    </w:pPr>
    <w:rPr>
      <w:rFonts w:ascii="Cambria" w:eastAsia="仿宋" w:hAnsi="Cambria"/>
      <w:color w:val="365F91"/>
      <w:kern w:val="0"/>
      <w:szCs w:val="28"/>
    </w:rPr>
  </w:style>
  <w:style w:type="paragraph" w:customStyle="1" w:styleId="affffff4">
    <w:name w:val="一级条标题"/>
    <w:next w:val="affffff1"/>
    <w:qFormat/>
    <w:rsid w:val="0044789D"/>
    <w:pPr>
      <w:spacing w:beforeLines="50" w:afterLines="50"/>
      <w:outlineLvl w:val="2"/>
    </w:pPr>
    <w:rPr>
      <w:rFonts w:ascii="黑体" w:eastAsia="黑体"/>
      <w:sz w:val="21"/>
      <w:szCs w:val="21"/>
    </w:rPr>
  </w:style>
  <w:style w:type="paragraph" w:customStyle="1" w:styleId="4221">
    <w:name w:val="样式 标题4 + 四号 左侧:  2 字符 首行缩进:  2 字符1"/>
    <w:basedOn w:val="a3"/>
    <w:qFormat/>
    <w:rsid w:val="0044789D"/>
    <w:pPr>
      <w:spacing w:line="300" w:lineRule="auto"/>
      <w:ind w:leftChars="200" w:left="200" w:firstLineChars="200" w:firstLine="562"/>
      <w:jc w:val="left"/>
    </w:pPr>
    <w:rPr>
      <w:rFonts w:eastAsia="仿宋" w:cs="宋体"/>
      <w:b/>
      <w:bCs/>
      <w:color w:val="000000"/>
      <w:szCs w:val="20"/>
    </w:rPr>
  </w:style>
  <w:style w:type="paragraph" w:customStyle="1" w:styleId="120">
    <w:name w:val="样式 标题 1 + 首行缩进:  2 字符"/>
    <w:basedOn w:val="1"/>
    <w:qFormat/>
    <w:rsid w:val="0044789D"/>
    <w:pPr>
      <w:keepNext w:val="0"/>
      <w:widowControl/>
      <w:snapToGrid w:val="0"/>
      <w:spacing w:beforeLines="50" w:beforeAutospacing="1" w:afterLines="150" w:afterAutospacing="1" w:line="276" w:lineRule="auto"/>
      <w:ind w:firstLineChars="200" w:firstLine="200"/>
      <w:jc w:val="left"/>
    </w:pPr>
    <w:rPr>
      <w:rFonts w:ascii="Arial" w:eastAsia="仿宋" w:hAnsi="Arial"/>
      <w:color w:val="000000"/>
      <w:kern w:val="0"/>
      <w:sz w:val="32"/>
      <w:szCs w:val="20"/>
    </w:rPr>
  </w:style>
  <w:style w:type="paragraph" w:customStyle="1" w:styleId="278">
    <w:name w:val="样式 标题 2 + 段前: 7.8 磅"/>
    <w:basedOn w:val="2"/>
    <w:qFormat/>
    <w:rsid w:val="0044789D"/>
    <w:pPr>
      <w:spacing w:beforeLines="50" w:after="0" w:line="300" w:lineRule="auto"/>
      <w:ind w:firstLineChars="200" w:firstLine="200"/>
    </w:pPr>
    <w:rPr>
      <w:rFonts w:eastAsia="仿宋" w:cs="宋体"/>
      <w:bCs w:val="0"/>
      <w:color w:val="000000"/>
      <w:sz w:val="24"/>
      <w:szCs w:val="20"/>
    </w:rPr>
  </w:style>
  <w:style w:type="paragraph" w:customStyle="1" w:styleId="affffff5">
    <w:name w:val="封面标准文稿类别"/>
    <w:qFormat/>
    <w:rsid w:val="0044789D"/>
    <w:pPr>
      <w:spacing w:before="440" w:line="400" w:lineRule="exact"/>
      <w:jc w:val="center"/>
    </w:pPr>
    <w:rPr>
      <w:rFonts w:ascii="宋体"/>
      <w:sz w:val="24"/>
    </w:rPr>
  </w:style>
  <w:style w:type="paragraph" w:customStyle="1" w:styleId="wenzhang">
    <w:name w:val="wenzhang"/>
    <w:basedOn w:val="a3"/>
    <w:link w:val="wenzhangChar"/>
    <w:qFormat/>
    <w:rsid w:val="0044789D"/>
    <w:pPr>
      <w:widowControl/>
      <w:spacing w:before="30" w:after="30" w:line="450" w:lineRule="atLeast"/>
      <w:ind w:left="15" w:right="15" w:firstLineChars="200" w:firstLine="200"/>
      <w:jc w:val="left"/>
    </w:pPr>
    <w:rPr>
      <w:rFonts w:ascii="宋体" w:hAnsi="宋体"/>
      <w:kern w:val="0"/>
      <w:sz w:val="18"/>
      <w:szCs w:val="20"/>
    </w:rPr>
  </w:style>
  <w:style w:type="character" w:customStyle="1" w:styleId="wenzhangChar">
    <w:name w:val="wenzhang Char"/>
    <w:link w:val="wenzhang"/>
    <w:qFormat/>
    <w:rsid w:val="0044789D"/>
    <w:rPr>
      <w:rFonts w:ascii="宋体" w:hAnsi="宋体" w:cstheme="minorBidi"/>
      <w:sz w:val="18"/>
    </w:rPr>
  </w:style>
  <w:style w:type="paragraph" w:customStyle="1" w:styleId="affffff6">
    <w:name w:val="二级标题"/>
    <w:basedOn w:val="a3"/>
    <w:next w:val="a3"/>
    <w:qFormat/>
    <w:rsid w:val="0044789D"/>
    <w:pPr>
      <w:spacing w:beforeLines="50" w:afterLines="50" w:line="300" w:lineRule="auto"/>
      <w:jc w:val="left"/>
      <w:outlineLvl w:val="1"/>
    </w:pPr>
    <w:rPr>
      <w:b/>
      <w:color w:val="000000"/>
      <w:sz w:val="28"/>
    </w:rPr>
  </w:style>
  <w:style w:type="paragraph" w:customStyle="1" w:styleId="XN5">
    <w:name w:val="XN四级标题"/>
    <w:basedOn w:val="a3"/>
    <w:link w:val="XNChar5"/>
    <w:qFormat/>
    <w:rsid w:val="0044789D"/>
    <w:pPr>
      <w:spacing w:afterLines="50"/>
      <w:jc w:val="left"/>
      <w:outlineLvl w:val="3"/>
    </w:pPr>
    <w:rPr>
      <w:rFonts w:ascii="仿宋" w:eastAsia="仿宋" w:hAnsi="仿宋"/>
      <w:b/>
      <w:color w:val="000000"/>
      <w:sz w:val="28"/>
    </w:rPr>
  </w:style>
  <w:style w:type="character" w:customStyle="1" w:styleId="XNChar5">
    <w:name w:val="XN四级标题 Char"/>
    <w:link w:val="XN5"/>
    <w:qFormat/>
    <w:rsid w:val="0044789D"/>
    <w:rPr>
      <w:rFonts w:ascii="仿宋" w:eastAsia="仿宋" w:hAnsi="仿宋" w:cstheme="minorBidi"/>
      <w:b/>
      <w:color w:val="000000"/>
      <w:kern w:val="2"/>
      <w:sz w:val="28"/>
      <w:szCs w:val="24"/>
    </w:rPr>
  </w:style>
  <w:style w:type="paragraph" w:customStyle="1" w:styleId="TOC21">
    <w:name w:val="TOC 标题21"/>
    <w:basedOn w:val="1"/>
    <w:next w:val="a3"/>
    <w:uiPriority w:val="39"/>
    <w:qFormat/>
    <w:rsid w:val="0044789D"/>
    <w:pPr>
      <w:keepNext w:val="0"/>
      <w:widowControl/>
      <w:spacing w:beforeLines="50" w:afterLines="150" w:line="276" w:lineRule="auto"/>
      <w:ind w:firstLineChars="200" w:firstLine="200"/>
      <w:jc w:val="left"/>
      <w:outlineLvl w:val="9"/>
    </w:pPr>
    <w:rPr>
      <w:rFonts w:ascii="Cambria" w:eastAsia="仿宋" w:hAnsi="Cambria"/>
      <w:color w:val="365F91"/>
      <w:kern w:val="0"/>
      <w:szCs w:val="28"/>
    </w:rPr>
  </w:style>
  <w:style w:type="paragraph" w:customStyle="1" w:styleId="XN6">
    <w:name w:val="XN正文"/>
    <w:basedOn w:val="a3"/>
    <w:link w:val="XNChar6"/>
    <w:uiPriority w:val="99"/>
    <w:qFormat/>
    <w:rsid w:val="0044789D"/>
    <w:pPr>
      <w:spacing w:line="300" w:lineRule="auto"/>
      <w:ind w:firstLineChars="200" w:firstLine="200"/>
    </w:pPr>
    <w:rPr>
      <w:rFonts w:ascii="仿宋" w:eastAsia="仿宋" w:hAnsi="仿宋"/>
      <w:color w:val="000000"/>
      <w:sz w:val="24"/>
    </w:rPr>
  </w:style>
  <w:style w:type="character" w:customStyle="1" w:styleId="XNChar6">
    <w:name w:val="XN正文 Char"/>
    <w:link w:val="XN6"/>
    <w:uiPriority w:val="99"/>
    <w:qFormat/>
    <w:rsid w:val="0044789D"/>
    <w:rPr>
      <w:rFonts w:ascii="仿宋" w:eastAsia="仿宋" w:hAnsi="仿宋" w:cstheme="minorBidi"/>
      <w:color w:val="000000"/>
      <w:kern w:val="2"/>
      <w:sz w:val="24"/>
      <w:szCs w:val="24"/>
    </w:rPr>
  </w:style>
  <w:style w:type="paragraph" w:customStyle="1" w:styleId="XN7">
    <w:name w:val="XN一级标题"/>
    <w:basedOn w:val="a3"/>
    <w:link w:val="XNChar7"/>
    <w:qFormat/>
    <w:rsid w:val="0044789D"/>
    <w:pPr>
      <w:adjustRightInd w:val="0"/>
      <w:spacing w:afterLines="50"/>
      <w:jc w:val="center"/>
      <w:outlineLvl w:val="0"/>
    </w:pPr>
    <w:rPr>
      <w:rFonts w:ascii="仿宋" w:eastAsia="仿宋" w:hAnsi="仿宋"/>
      <w:b/>
      <w:color w:val="000000"/>
      <w:sz w:val="44"/>
    </w:rPr>
  </w:style>
  <w:style w:type="character" w:customStyle="1" w:styleId="XNChar7">
    <w:name w:val="XN一级标题 Char"/>
    <w:link w:val="XN7"/>
    <w:qFormat/>
    <w:rsid w:val="0044789D"/>
    <w:rPr>
      <w:rFonts w:ascii="仿宋" w:eastAsia="仿宋" w:hAnsi="仿宋" w:cstheme="minorBidi"/>
      <w:b/>
      <w:color w:val="000000"/>
      <w:kern w:val="2"/>
      <w:sz w:val="44"/>
      <w:szCs w:val="24"/>
    </w:rPr>
  </w:style>
  <w:style w:type="paragraph" w:customStyle="1" w:styleId="3c">
    <w:name w:val="标题3"/>
    <w:basedOn w:val="a3"/>
    <w:qFormat/>
    <w:rsid w:val="0044789D"/>
    <w:pPr>
      <w:adjustRightInd w:val="0"/>
      <w:spacing w:beforeLines="50" w:afterLines="50" w:line="300" w:lineRule="auto"/>
      <w:jc w:val="left"/>
      <w:outlineLvl w:val="2"/>
    </w:pPr>
    <w:rPr>
      <w:b/>
    </w:rPr>
  </w:style>
  <w:style w:type="paragraph" w:customStyle="1" w:styleId="46">
    <w:name w:val="标题4"/>
    <w:basedOn w:val="a3"/>
    <w:qFormat/>
    <w:rsid w:val="0044789D"/>
    <w:pPr>
      <w:ind w:firstLineChars="200" w:firstLine="480"/>
    </w:pPr>
    <w:rPr>
      <w:rFonts w:ascii="仿宋" w:eastAsia="仿宋" w:hAnsi="宋体"/>
      <w:b/>
      <w:szCs w:val="20"/>
    </w:rPr>
  </w:style>
  <w:style w:type="paragraph" w:customStyle="1" w:styleId="affffff7">
    <w:name w:val="表格内容"/>
    <w:basedOn w:val="a3"/>
    <w:link w:val="Charffd"/>
    <w:qFormat/>
    <w:rsid w:val="0044789D"/>
    <w:pPr>
      <w:spacing w:line="300" w:lineRule="auto"/>
    </w:pPr>
    <w:rPr>
      <w:rFonts w:ascii="仿宋" w:eastAsia="仿宋" w:hAnsi="仿宋"/>
    </w:rPr>
  </w:style>
  <w:style w:type="character" w:customStyle="1" w:styleId="Charffd">
    <w:name w:val="表格内容 Char"/>
    <w:link w:val="affffff7"/>
    <w:qFormat/>
    <w:rsid w:val="0044789D"/>
    <w:rPr>
      <w:rFonts w:ascii="仿宋" w:eastAsia="仿宋" w:hAnsi="仿宋" w:cstheme="minorBidi"/>
      <w:kern w:val="2"/>
      <w:sz w:val="21"/>
      <w:szCs w:val="24"/>
    </w:rPr>
  </w:style>
  <w:style w:type="paragraph" w:customStyle="1" w:styleId="affffff8">
    <w:name w:val="标准书脚_奇数页"/>
    <w:qFormat/>
    <w:rsid w:val="0044789D"/>
    <w:pPr>
      <w:spacing w:before="120"/>
      <w:jc w:val="right"/>
    </w:pPr>
    <w:rPr>
      <w:sz w:val="18"/>
    </w:rPr>
  </w:style>
  <w:style w:type="paragraph" w:customStyle="1" w:styleId="73">
    <w:name w:val="样式7"/>
    <w:basedOn w:val="a3"/>
    <w:next w:val="a3"/>
    <w:link w:val="7Char0"/>
    <w:qFormat/>
    <w:rsid w:val="0044789D"/>
    <w:pPr>
      <w:ind w:firstLineChars="200" w:firstLine="200"/>
      <w:jc w:val="left"/>
    </w:pPr>
    <w:rPr>
      <w:rFonts w:eastAsia="仿宋" w:hAnsi="仿宋"/>
    </w:rPr>
  </w:style>
  <w:style w:type="character" w:customStyle="1" w:styleId="7Char0">
    <w:name w:val="样式7 Char"/>
    <w:link w:val="73"/>
    <w:qFormat/>
    <w:rsid w:val="0044789D"/>
    <w:rPr>
      <w:rFonts w:eastAsia="仿宋" w:hAnsi="仿宋" w:cstheme="minorBidi"/>
      <w:kern w:val="2"/>
      <w:sz w:val="21"/>
      <w:szCs w:val="24"/>
    </w:rPr>
  </w:style>
  <w:style w:type="paragraph" w:customStyle="1" w:styleId="affffff9">
    <w:name w:val="表格首行"/>
    <w:basedOn w:val="affffff7"/>
    <w:link w:val="Charffe"/>
    <w:qFormat/>
    <w:rsid w:val="0044789D"/>
    <w:pPr>
      <w:jc w:val="center"/>
    </w:pPr>
    <w:rPr>
      <w:b/>
      <w:color w:val="FFFFFF"/>
    </w:rPr>
  </w:style>
  <w:style w:type="character" w:customStyle="1" w:styleId="Charffe">
    <w:name w:val="表格首行 Char"/>
    <w:link w:val="affffff9"/>
    <w:qFormat/>
    <w:rsid w:val="0044789D"/>
    <w:rPr>
      <w:rFonts w:ascii="仿宋" w:eastAsia="仿宋" w:hAnsi="仿宋" w:cstheme="minorBidi"/>
      <w:b/>
      <w:color w:val="FFFFFF"/>
      <w:kern w:val="2"/>
      <w:sz w:val="21"/>
      <w:szCs w:val="24"/>
    </w:rPr>
  </w:style>
  <w:style w:type="paragraph" w:customStyle="1" w:styleId="affffffa">
    <w:name w:val="表名格式"/>
    <w:basedOn w:val="a3"/>
    <w:link w:val="Charfff"/>
    <w:qFormat/>
    <w:rsid w:val="0044789D"/>
    <w:pPr>
      <w:spacing w:beforeLines="50" w:line="300" w:lineRule="auto"/>
      <w:jc w:val="center"/>
    </w:pPr>
    <w:rPr>
      <w:rFonts w:ascii="仿宋" w:eastAsia="仿宋" w:hAnsi="仿宋"/>
      <w:b/>
    </w:rPr>
  </w:style>
  <w:style w:type="character" w:customStyle="1" w:styleId="Charfff">
    <w:name w:val="表名格式 Char"/>
    <w:link w:val="affffffa"/>
    <w:qFormat/>
    <w:rsid w:val="0044789D"/>
    <w:rPr>
      <w:rFonts w:ascii="仿宋" w:eastAsia="仿宋" w:hAnsi="仿宋" w:cstheme="minorBidi"/>
      <w:b/>
      <w:kern w:val="2"/>
      <w:sz w:val="21"/>
      <w:szCs w:val="24"/>
    </w:rPr>
  </w:style>
  <w:style w:type="paragraph" w:customStyle="1" w:styleId="affffffb">
    <w:name w:val="华艺图表格式"/>
    <w:basedOn w:val="ad"/>
    <w:qFormat/>
    <w:rsid w:val="0044789D"/>
    <w:pPr>
      <w:ind w:firstLineChars="200" w:firstLine="200"/>
      <w:jc w:val="center"/>
    </w:pPr>
    <w:rPr>
      <w:rFonts w:ascii="Arial" w:eastAsia="宋体" w:hAnsi="Arial" w:cs="Arial"/>
      <w:b/>
      <w:sz w:val="24"/>
    </w:rPr>
  </w:style>
  <w:style w:type="paragraph" w:customStyle="1" w:styleId="CharCharCharChar">
    <w:name w:val="Char Char Char Char"/>
    <w:basedOn w:val="a3"/>
    <w:qFormat/>
    <w:rsid w:val="0044789D"/>
    <w:pPr>
      <w:widowControl/>
      <w:spacing w:after="160" w:line="240" w:lineRule="exact"/>
      <w:ind w:firstLineChars="200" w:firstLine="200"/>
      <w:jc w:val="left"/>
    </w:pPr>
    <w:rPr>
      <w:rFonts w:ascii="Calibri" w:eastAsia="仿宋" w:hAnsi="Calibri"/>
      <w:szCs w:val="20"/>
    </w:rPr>
  </w:style>
  <w:style w:type="paragraph" w:customStyle="1" w:styleId="affffffc">
    <w:name w:val="标准书眉_奇数页"/>
    <w:next w:val="a3"/>
    <w:qFormat/>
    <w:rsid w:val="0044789D"/>
    <w:pPr>
      <w:tabs>
        <w:tab w:val="center" w:pos="4154"/>
        <w:tab w:val="right" w:pos="8306"/>
      </w:tabs>
      <w:spacing w:after="120"/>
      <w:jc w:val="right"/>
    </w:pPr>
    <w:rPr>
      <w:sz w:val="21"/>
    </w:rPr>
  </w:style>
  <w:style w:type="paragraph" w:customStyle="1" w:styleId="affffffd">
    <w:name w:val="标题一"/>
    <w:basedOn w:val="3"/>
    <w:link w:val="Charfff0"/>
    <w:qFormat/>
    <w:rsid w:val="0044789D"/>
    <w:pPr>
      <w:keepNext w:val="0"/>
      <w:keepLines w:val="0"/>
      <w:tabs>
        <w:tab w:val="left" w:pos="420"/>
      </w:tabs>
      <w:snapToGrid w:val="0"/>
      <w:spacing w:beforeLines="50" w:after="0" w:line="300" w:lineRule="auto"/>
      <w:ind w:firstLineChars="200" w:firstLine="422"/>
      <w:jc w:val="center"/>
    </w:pPr>
    <w:rPr>
      <w:rFonts w:ascii="仿宋" w:eastAsia="仿宋" w:hAnsi="宋体"/>
      <w:color w:val="000000"/>
      <w:sz w:val="28"/>
      <w:szCs w:val="28"/>
    </w:rPr>
  </w:style>
  <w:style w:type="character" w:customStyle="1" w:styleId="Charfff0">
    <w:name w:val="标题一 Char"/>
    <w:link w:val="affffffd"/>
    <w:qFormat/>
    <w:rsid w:val="0044789D"/>
    <w:rPr>
      <w:rFonts w:ascii="仿宋" w:eastAsia="仿宋" w:hAnsi="宋体" w:cstheme="minorBidi"/>
      <w:b/>
      <w:bCs/>
      <w:color w:val="000000"/>
      <w:sz w:val="28"/>
      <w:szCs w:val="28"/>
    </w:rPr>
  </w:style>
  <w:style w:type="paragraph" w:customStyle="1" w:styleId="1fe">
    <w:name w:val="无间隔1"/>
    <w:uiPriority w:val="1"/>
    <w:qFormat/>
    <w:rsid w:val="0044789D"/>
    <w:pPr>
      <w:widowControl w:val="0"/>
    </w:pPr>
    <w:rPr>
      <w:rFonts w:ascii="Calibri" w:hAnsi="Calibri"/>
      <w:kern w:val="2"/>
      <w:sz w:val="21"/>
    </w:rPr>
  </w:style>
  <w:style w:type="paragraph" w:customStyle="1" w:styleId="4222">
    <w:name w:val="样式 标题4 + 四号 左侧:  2 字符 首行缩进:  2 字符2"/>
    <w:basedOn w:val="46"/>
    <w:qFormat/>
    <w:rsid w:val="0044789D"/>
    <w:pPr>
      <w:spacing w:line="300" w:lineRule="auto"/>
      <w:ind w:leftChars="200" w:left="200" w:firstLine="562"/>
      <w:jc w:val="left"/>
    </w:pPr>
    <w:rPr>
      <w:rFonts w:ascii="Times New Roman" w:hAnsi="Times New Roman" w:cs="宋体"/>
      <w:bCs/>
      <w:color w:val="000000"/>
    </w:rPr>
  </w:style>
  <w:style w:type="paragraph" w:customStyle="1" w:styleId="STL4">
    <w:name w:val="STL正文"/>
    <w:basedOn w:val="a3"/>
    <w:link w:val="STLChar4"/>
    <w:qFormat/>
    <w:rsid w:val="0044789D"/>
    <w:pPr>
      <w:spacing w:line="300" w:lineRule="auto"/>
      <w:ind w:firstLineChars="200" w:firstLine="200"/>
    </w:pPr>
    <w:rPr>
      <w:rFonts w:ascii="Calibri" w:eastAsia="仿宋" w:hAnsi="Calibri"/>
    </w:rPr>
  </w:style>
  <w:style w:type="character" w:customStyle="1" w:styleId="STLChar4">
    <w:name w:val="STL正文 Char"/>
    <w:link w:val="STL4"/>
    <w:qFormat/>
    <w:rsid w:val="0044789D"/>
    <w:rPr>
      <w:rFonts w:ascii="Calibri" w:eastAsia="仿宋" w:hAnsi="Calibri" w:cstheme="minorBidi"/>
      <w:kern w:val="2"/>
      <w:sz w:val="21"/>
      <w:szCs w:val="22"/>
    </w:rPr>
  </w:style>
  <w:style w:type="paragraph" w:customStyle="1" w:styleId="affffffe">
    <w:name w:val="表标题"/>
    <w:basedOn w:val="a3"/>
    <w:qFormat/>
    <w:rsid w:val="0044789D"/>
    <w:pPr>
      <w:spacing w:beforeLines="50" w:line="300" w:lineRule="auto"/>
      <w:ind w:firstLineChars="200" w:firstLine="200"/>
      <w:jc w:val="center"/>
    </w:pPr>
    <w:rPr>
      <w:rFonts w:eastAsia="仿宋" w:hAnsi="仿宋"/>
      <w:b/>
      <w:color w:val="000000"/>
      <w:szCs w:val="21"/>
    </w:rPr>
  </w:style>
  <w:style w:type="paragraph" w:customStyle="1" w:styleId="afffffff">
    <w:name w:val="表正文"/>
    <w:basedOn w:val="a3"/>
    <w:qFormat/>
    <w:rsid w:val="0044789D"/>
    <w:pPr>
      <w:widowControl/>
      <w:ind w:firstLineChars="200" w:firstLine="200"/>
      <w:jc w:val="center"/>
    </w:pPr>
    <w:rPr>
      <w:rFonts w:eastAsia="仿宋" w:hAnsi="仿宋"/>
      <w:color w:val="000000"/>
      <w:kern w:val="0"/>
      <w:szCs w:val="21"/>
    </w:rPr>
  </w:style>
  <w:style w:type="paragraph" w:customStyle="1" w:styleId="Char1CharCharCharCharChar1Char">
    <w:name w:val="Char1 Char Char Char Char Char1 Char"/>
    <w:basedOn w:val="a3"/>
    <w:qFormat/>
    <w:rsid w:val="0044789D"/>
    <w:pPr>
      <w:widowControl/>
      <w:spacing w:after="160" w:line="240" w:lineRule="exact"/>
      <w:ind w:firstLineChars="200" w:firstLine="200"/>
      <w:jc w:val="left"/>
    </w:pPr>
    <w:rPr>
      <w:rFonts w:ascii="Verdana" w:eastAsia="仿宋" w:hAnsi="Verdana"/>
      <w:kern w:val="0"/>
      <w:sz w:val="20"/>
      <w:szCs w:val="20"/>
      <w:lang w:eastAsia="en-US"/>
    </w:rPr>
  </w:style>
  <w:style w:type="paragraph" w:customStyle="1" w:styleId="STL5">
    <w:name w:val="STL图表内容"/>
    <w:basedOn w:val="a3"/>
    <w:link w:val="STLChar5"/>
    <w:qFormat/>
    <w:rsid w:val="0044789D"/>
    <w:pPr>
      <w:tabs>
        <w:tab w:val="left" w:pos="142"/>
      </w:tabs>
      <w:adjustRightInd w:val="0"/>
      <w:snapToGrid w:val="0"/>
      <w:spacing w:line="264" w:lineRule="auto"/>
      <w:ind w:firstLineChars="200" w:firstLine="200"/>
      <w:jc w:val="center"/>
    </w:pPr>
    <w:rPr>
      <w:rFonts w:ascii="仿宋" w:eastAsia="仿宋" w:hAnsi="宋体"/>
      <w:color w:val="000000"/>
    </w:rPr>
  </w:style>
  <w:style w:type="character" w:customStyle="1" w:styleId="STLChar5">
    <w:name w:val="STL图表内容 Char"/>
    <w:link w:val="STL5"/>
    <w:qFormat/>
    <w:rsid w:val="0044789D"/>
    <w:rPr>
      <w:rFonts w:ascii="仿宋" w:eastAsia="仿宋" w:hAnsi="宋体" w:cstheme="minorBidi"/>
      <w:color w:val="000000"/>
      <w:kern w:val="2"/>
      <w:sz w:val="21"/>
      <w:szCs w:val="24"/>
    </w:rPr>
  </w:style>
  <w:style w:type="paragraph" w:customStyle="1" w:styleId="STL6">
    <w:name w:val="STL四级"/>
    <w:basedOn w:val="a3"/>
    <w:link w:val="STLChar6"/>
    <w:qFormat/>
    <w:rsid w:val="0044789D"/>
    <w:pPr>
      <w:tabs>
        <w:tab w:val="left" w:pos="142"/>
      </w:tabs>
      <w:spacing w:beforeLines="50" w:afterLines="50"/>
      <w:ind w:firstLineChars="200" w:firstLine="200"/>
      <w:jc w:val="left"/>
      <w:outlineLvl w:val="3"/>
    </w:pPr>
    <w:rPr>
      <w:rFonts w:ascii="仿宋" w:eastAsia="仿宋" w:hAnsi="宋体"/>
      <w:b/>
      <w:color w:val="000000"/>
      <w:sz w:val="28"/>
    </w:rPr>
  </w:style>
  <w:style w:type="character" w:customStyle="1" w:styleId="STLChar6">
    <w:name w:val="STL四级 Char"/>
    <w:link w:val="STL6"/>
    <w:qFormat/>
    <w:rsid w:val="0044789D"/>
    <w:rPr>
      <w:rFonts w:ascii="仿宋" w:eastAsia="仿宋" w:hAnsi="宋体" w:cstheme="minorBidi"/>
      <w:b/>
      <w:color w:val="000000"/>
      <w:kern w:val="2"/>
      <w:sz w:val="28"/>
      <w:szCs w:val="24"/>
    </w:rPr>
  </w:style>
  <w:style w:type="paragraph" w:customStyle="1" w:styleId="STL7">
    <w:name w:val="STL五级"/>
    <w:basedOn w:val="a3"/>
    <w:link w:val="STLChar7"/>
    <w:qFormat/>
    <w:rsid w:val="0044789D"/>
    <w:pPr>
      <w:tabs>
        <w:tab w:val="left" w:pos="142"/>
      </w:tabs>
      <w:spacing w:beforeLines="50" w:afterLines="50"/>
      <w:ind w:firstLineChars="200" w:firstLine="200"/>
      <w:jc w:val="left"/>
      <w:outlineLvl w:val="4"/>
    </w:pPr>
    <w:rPr>
      <w:rFonts w:ascii="仿宋" w:eastAsia="仿宋" w:hAnsi="宋体"/>
      <w:b/>
      <w:color w:val="000000"/>
    </w:rPr>
  </w:style>
  <w:style w:type="character" w:customStyle="1" w:styleId="STLChar7">
    <w:name w:val="STL五级 Char"/>
    <w:link w:val="STL7"/>
    <w:qFormat/>
    <w:rsid w:val="0044789D"/>
    <w:rPr>
      <w:rFonts w:ascii="仿宋" w:eastAsia="仿宋" w:hAnsi="宋体" w:cstheme="minorBidi"/>
      <w:b/>
      <w:color w:val="000000"/>
      <w:kern w:val="2"/>
      <w:sz w:val="21"/>
      <w:szCs w:val="24"/>
    </w:rPr>
  </w:style>
  <w:style w:type="paragraph" w:customStyle="1" w:styleId="1ff">
    <w:name w:val="普通(网站)1"/>
    <w:basedOn w:val="a3"/>
    <w:qFormat/>
    <w:rsid w:val="0044789D"/>
    <w:pPr>
      <w:widowControl/>
      <w:spacing w:before="100" w:beforeAutospacing="1" w:after="100" w:afterAutospacing="1"/>
      <w:ind w:firstLineChars="200" w:firstLine="200"/>
      <w:jc w:val="left"/>
    </w:pPr>
    <w:rPr>
      <w:rFonts w:ascii="仿宋" w:eastAsia="仿宋" w:hAnsi="宋体" w:cs="宋体"/>
      <w:kern w:val="0"/>
    </w:rPr>
  </w:style>
  <w:style w:type="paragraph" w:customStyle="1" w:styleId="221">
    <w:name w:val="正文文本 22"/>
    <w:basedOn w:val="a3"/>
    <w:qFormat/>
    <w:rsid w:val="0044789D"/>
    <w:pPr>
      <w:spacing w:after="120" w:line="480" w:lineRule="auto"/>
    </w:pPr>
  </w:style>
  <w:style w:type="paragraph" w:customStyle="1" w:styleId="xl26">
    <w:name w:val="xl26"/>
    <w:basedOn w:val="a3"/>
    <w:qFormat/>
    <w:rsid w:val="0044789D"/>
    <w:pPr>
      <w:widowControl/>
      <w:pBdr>
        <w:left w:val="single" w:sz="4" w:space="0" w:color="auto"/>
        <w:bottom w:val="single" w:sz="4" w:space="0" w:color="auto"/>
      </w:pBdr>
      <w:spacing w:before="100" w:beforeAutospacing="1" w:after="100" w:afterAutospacing="1"/>
      <w:ind w:firstLineChars="200" w:firstLine="200"/>
      <w:jc w:val="center"/>
      <w:textAlignment w:val="center"/>
    </w:pPr>
    <w:rPr>
      <w:rFonts w:ascii="仿宋" w:eastAsia="仿宋" w:hAnsi="宋体"/>
      <w:kern w:val="0"/>
    </w:rPr>
  </w:style>
  <w:style w:type="paragraph" w:customStyle="1" w:styleId="2f8">
    <w:name w:val="正文文本缩进2"/>
    <w:basedOn w:val="a3"/>
    <w:qFormat/>
    <w:rsid w:val="0044789D"/>
    <w:pPr>
      <w:spacing w:after="120"/>
      <w:ind w:leftChars="200" w:left="200"/>
    </w:pPr>
    <w:rPr>
      <w:rFonts w:ascii="Calibri" w:hAnsi="Calibri"/>
    </w:rPr>
  </w:style>
  <w:style w:type="paragraph" w:customStyle="1" w:styleId="afffffff0">
    <w:name w:val="二级题型"/>
    <w:basedOn w:val="a3"/>
    <w:uiPriority w:val="99"/>
    <w:qFormat/>
    <w:rsid w:val="0044789D"/>
    <w:pPr>
      <w:tabs>
        <w:tab w:val="left" w:pos="907"/>
      </w:tabs>
      <w:spacing w:line="560" w:lineRule="exact"/>
    </w:pPr>
    <w:rPr>
      <w:rFonts w:eastAsia="仿宋" w:hAnsi="仿宋"/>
    </w:rPr>
  </w:style>
  <w:style w:type="paragraph" w:customStyle="1" w:styleId="320">
    <w:name w:val="正文文本 32"/>
    <w:basedOn w:val="a3"/>
    <w:qFormat/>
    <w:rsid w:val="0044789D"/>
    <w:pPr>
      <w:spacing w:after="120"/>
    </w:pPr>
    <w:rPr>
      <w:rFonts w:ascii="Calibri" w:hAnsi="Calibri"/>
      <w:sz w:val="16"/>
      <w:szCs w:val="16"/>
    </w:rPr>
  </w:style>
  <w:style w:type="paragraph" w:customStyle="1" w:styleId="460">
    <w:name w:val="4.6"/>
    <w:basedOn w:val="3"/>
    <w:link w:val="46Char"/>
    <w:qFormat/>
    <w:rsid w:val="0044789D"/>
    <w:pPr>
      <w:spacing w:beforeLines="50" w:afterLines="50" w:line="300" w:lineRule="auto"/>
      <w:ind w:firstLine="0"/>
      <w:jc w:val="center"/>
      <w:outlineLvl w:val="0"/>
    </w:pPr>
    <w:rPr>
      <w:rFonts w:ascii="仿宋" w:eastAsia="仿宋" w:hAnsi="仿宋"/>
      <w:sz w:val="44"/>
      <w:szCs w:val="44"/>
    </w:rPr>
  </w:style>
  <w:style w:type="character" w:customStyle="1" w:styleId="46Char">
    <w:name w:val="4.6 Char"/>
    <w:link w:val="460"/>
    <w:qFormat/>
    <w:rsid w:val="0044789D"/>
    <w:rPr>
      <w:rFonts w:ascii="仿宋" w:eastAsia="仿宋" w:hAnsi="仿宋" w:cstheme="minorBidi"/>
      <w:b/>
      <w:bCs/>
      <w:kern w:val="2"/>
      <w:sz w:val="44"/>
      <w:szCs w:val="44"/>
    </w:rPr>
  </w:style>
  <w:style w:type="paragraph" w:customStyle="1" w:styleId="xl25">
    <w:name w:val="xl25"/>
    <w:basedOn w:val="a3"/>
    <w:qFormat/>
    <w:rsid w:val="0044789D"/>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20"/>
      <w:szCs w:val="20"/>
    </w:rPr>
  </w:style>
  <w:style w:type="paragraph" w:customStyle="1" w:styleId="afffffff1">
    <w:name w:val="华帝二级"/>
    <w:basedOn w:val="a3"/>
    <w:qFormat/>
    <w:rsid w:val="0044789D"/>
    <w:pPr>
      <w:adjustRightInd w:val="0"/>
      <w:spacing w:beforeLines="50" w:afterLines="50" w:line="300" w:lineRule="auto"/>
      <w:outlineLvl w:val="1"/>
    </w:pPr>
    <w:rPr>
      <w:rFonts w:ascii="仿宋" w:eastAsia="仿宋" w:hAnsi="仿宋"/>
      <w:b/>
      <w:sz w:val="28"/>
    </w:rPr>
  </w:style>
  <w:style w:type="paragraph" w:customStyle="1" w:styleId="afffffff2">
    <w:name w:val="三级标题"/>
    <w:basedOn w:val="afffff9"/>
    <w:link w:val="Charfff1"/>
    <w:qFormat/>
    <w:rsid w:val="0044789D"/>
    <w:pPr>
      <w:spacing w:before="156" w:after="156"/>
    </w:pPr>
    <w:rPr>
      <w:sz w:val="24"/>
    </w:rPr>
  </w:style>
  <w:style w:type="character" w:customStyle="1" w:styleId="Charfff1">
    <w:name w:val="三级标题 Char"/>
    <w:link w:val="afffffff2"/>
    <w:qFormat/>
    <w:rsid w:val="0044789D"/>
    <w:rPr>
      <w:rFonts w:cstheme="minorBidi"/>
      <w:b/>
      <w:color w:val="000000"/>
      <w:kern w:val="2"/>
      <w:sz w:val="24"/>
      <w:szCs w:val="24"/>
    </w:rPr>
  </w:style>
  <w:style w:type="paragraph" w:customStyle="1" w:styleId="47">
    <w:name w:val="华帝4级"/>
    <w:basedOn w:val="a3"/>
    <w:link w:val="4Char0"/>
    <w:qFormat/>
    <w:rsid w:val="0044789D"/>
    <w:pPr>
      <w:adjustRightInd w:val="0"/>
      <w:spacing w:beforeLines="50" w:afterLines="50" w:line="300" w:lineRule="auto"/>
      <w:ind w:firstLineChars="200" w:firstLine="200"/>
      <w:outlineLvl w:val="3"/>
    </w:pPr>
    <w:rPr>
      <w:rFonts w:ascii="仿宋" w:eastAsia="仿宋" w:hAnsi="仿宋"/>
      <w:b/>
    </w:rPr>
  </w:style>
  <w:style w:type="character" w:customStyle="1" w:styleId="4Char0">
    <w:name w:val="华帝4级 Char"/>
    <w:link w:val="47"/>
    <w:qFormat/>
    <w:rsid w:val="0044789D"/>
    <w:rPr>
      <w:rFonts w:ascii="仿宋" w:eastAsia="仿宋" w:hAnsi="仿宋" w:cstheme="minorBidi"/>
      <w:b/>
      <w:kern w:val="2"/>
      <w:sz w:val="21"/>
      <w:szCs w:val="24"/>
    </w:rPr>
  </w:style>
  <w:style w:type="paragraph" w:customStyle="1" w:styleId="TBB">
    <w:name w:val="TBB三级"/>
    <w:basedOn w:val="a3"/>
    <w:link w:val="TBBChar"/>
    <w:qFormat/>
    <w:rsid w:val="0044789D"/>
    <w:pPr>
      <w:widowControl/>
      <w:shd w:val="clear" w:color="auto" w:fill="FFFFFF"/>
      <w:spacing w:beforeLines="50" w:afterLines="50"/>
      <w:jc w:val="left"/>
      <w:outlineLvl w:val="2"/>
    </w:pPr>
    <w:rPr>
      <w:rFonts w:ascii="宋体" w:hAnsi="宋体"/>
      <w:b/>
      <w:bCs/>
      <w:kern w:val="0"/>
      <w:szCs w:val="21"/>
    </w:rPr>
  </w:style>
  <w:style w:type="character" w:customStyle="1" w:styleId="TBBChar">
    <w:name w:val="TBB三级 Char"/>
    <w:link w:val="TBB"/>
    <w:qFormat/>
    <w:rsid w:val="0044789D"/>
    <w:rPr>
      <w:rFonts w:ascii="宋体" w:hAnsi="宋体" w:cstheme="minorBidi"/>
      <w:b/>
      <w:bCs/>
      <w:sz w:val="21"/>
      <w:szCs w:val="21"/>
      <w:shd w:val="clear" w:color="auto" w:fill="FFFFFF"/>
    </w:rPr>
  </w:style>
  <w:style w:type="paragraph" w:customStyle="1" w:styleId="afffffff3">
    <w:name w:val="华艺正文"/>
    <w:basedOn w:val="a3"/>
    <w:link w:val="Charfff2"/>
    <w:qFormat/>
    <w:rsid w:val="0044789D"/>
    <w:pPr>
      <w:spacing w:line="300" w:lineRule="auto"/>
      <w:ind w:firstLineChars="200" w:firstLine="200"/>
    </w:pPr>
    <w:rPr>
      <w:rFonts w:ascii="宋体" w:hAnsi="宋体"/>
    </w:rPr>
  </w:style>
  <w:style w:type="character" w:customStyle="1" w:styleId="Charfff2">
    <w:name w:val="华艺正文 Char"/>
    <w:link w:val="afffffff3"/>
    <w:qFormat/>
    <w:rsid w:val="0044789D"/>
    <w:rPr>
      <w:rFonts w:ascii="宋体" w:hAnsi="宋体" w:cstheme="minorBidi"/>
      <w:kern w:val="2"/>
      <w:sz w:val="21"/>
      <w:szCs w:val="24"/>
    </w:rPr>
  </w:style>
  <w:style w:type="paragraph" w:customStyle="1" w:styleId="Char22">
    <w:name w:val="Char2"/>
    <w:basedOn w:val="a3"/>
    <w:qFormat/>
    <w:rsid w:val="0044789D"/>
    <w:rPr>
      <w:szCs w:val="20"/>
    </w:rPr>
  </w:style>
  <w:style w:type="paragraph" w:customStyle="1" w:styleId="TBB0">
    <w:name w:val="TBB图标"/>
    <w:basedOn w:val="ad"/>
    <w:link w:val="TBBChar0"/>
    <w:qFormat/>
    <w:rsid w:val="0044789D"/>
    <w:pPr>
      <w:jc w:val="center"/>
    </w:pPr>
    <w:rPr>
      <w:rFonts w:ascii="宋体" w:hAnsi="宋体"/>
      <w:b/>
      <w:szCs w:val="21"/>
    </w:rPr>
  </w:style>
  <w:style w:type="character" w:customStyle="1" w:styleId="TBBChar0">
    <w:name w:val="TBB图标 Char"/>
    <w:link w:val="TBB0"/>
    <w:qFormat/>
    <w:rsid w:val="0044789D"/>
    <w:rPr>
      <w:rFonts w:ascii="宋体" w:eastAsia="黑体" w:hAnsi="宋体" w:cstheme="minorBidi"/>
      <w:b/>
      <w:kern w:val="2"/>
      <w:szCs w:val="21"/>
    </w:rPr>
  </w:style>
  <w:style w:type="paragraph" w:customStyle="1" w:styleId="CharCharCharCharCharChar2CharCharCharCharCharCharCharCharCharCharCharCharChar1">
    <w:name w:val="Char Char Char Char Char Char2 Char Char Char Char Char Char Char Char Char Char Char Char Char1"/>
    <w:basedOn w:val="a3"/>
    <w:qFormat/>
    <w:rsid w:val="0044789D"/>
    <w:pPr>
      <w:adjustRightInd w:val="0"/>
      <w:spacing w:line="360" w:lineRule="auto"/>
      <w:textAlignment w:val="baseline"/>
    </w:pPr>
    <w:rPr>
      <w:rFonts w:ascii="Tahoma" w:hAnsi="Tahoma"/>
      <w:sz w:val="28"/>
      <w:szCs w:val="20"/>
    </w:rPr>
  </w:style>
  <w:style w:type="paragraph" w:customStyle="1" w:styleId="ParaCharCharCharCharCharCharChar">
    <w:name w:val="默认段落字体 Para Char Char Char Char Char Char Char"/>
    <w:basedOn w:val="a3"/>
    <w:qFormat/>
    <w:rsid w:val="0044789D"/>
    <w:rPr>
      <w:rFonts w:ascii="Arial" w:hAnsi="Arial" w:cs="Arial"/>
      <w:sz w:val="20"/>
      <w:szCs w:val="20"/>
    </w:rPr>
  </w:style>
  <w:style w:type="paragraph" w:customStyle="1" w:styleId="afffffff4">
    <w:name w:val="表"/>
    <w:basedOn w:val="a3"/>
    <w:uiPriority w:val="1"/>
    <w:qFormat/>
    <w:rsid w:val="0044789D"/>
    <w:pPr>
      <w:spacing w:line="360" w:lineRule="auto"/>
      <w:ind w:firstLineChars="200" w:firstLine="420"/>
      <w:jc w:val="center"/>
    </w:pPr>
    <w:rPr>
      <w:rFonts w:eastAsia="黑体"/>
    </w:rPr>
  </w:style>
  <w:style w:type="paragraph" w:customStyle="1" w:styleId="TOC11">
    <w:name w:val="TOC 标题11"/>
    <w:basedOn w:val="1"/>
    <w:next w:val="a3"/>
    <w:uiPriority w:val="39"/>
    <w:qFormat/>
    <w:rsid w:val="0044789D"/>
    <w:pPr>
      <w:widowControl/>
      <w:spacing w:beforeLines="50" w:afterLines="150" w:line="276" w:lineRule="auto"/>
      <w:ind w:firstLineChars="200" w:firstLine="200"/>
      <w:jc w:val="left"/>
      <w:outlineLvl w:val="9"/>
    </w:pPr>
    <w:rPr>
      <w:rFonts w:ascii="Cambria" w:hAnsi="Cambria"/>
      <w:color w:val="365F91"/>
      <w:kern w:val="0"/>
      <w:szCs w:val="28"/>
    </w:rPr>
  </w:style>
  <w:style w:type="paragraph" w:customStyle="1" w:styleId="CharCharCharCharCharCharCharChar">
    <w:name w:val="Char Char Char Char Char Char Char Char"/>
    <w:basedOn w:val="a3"/>
    <w:qFormat/>
    <w:rsid w:val="0044789D"/>
    <w:pPr>
      <w:widowControl/>
      <w:spacing w:line="324" w:lineRule="auto"/>
      <w:jc w:val="left"/>
    </w:pPr>
    <w:rPr>
      <w:rFonts w:ascii="Calibri" w:hAnsi="Calibri"/>
    </w:rPr>
  </w:style>
  <w:style w:type="paragraph" w:customStyle="1" w:styleId="3d">
    <w:name w:val="无间隔3"/>
    <w:link w:val="Charfff3"/>
    <w:uiPriority w:val="1"/>
    <w:qFormat/>
    <w:rsid w:val="0044789D"/>
    <w:pPr>
      <w:widowControl w:val="0"/>
    </w:pPr>
    <w:rPr>
      <w:kern w:val="2"/>
      <w:sz w:val="21"/>
    </w:rPr>
  </w:style>
  <w:style w:type="character" w:customStyle="1" w:styleId="Charfff3">
    <w:name w:val="无间隔 Char"/>
    <w:link w:val="3d"/>
    <w:uiPriority w:val="1"/>
    <w:qFormat/>
    <w:rsid w:val="0044789D"/>
    <w:rPr>
      <w:kern w:val="2"/>
      <w:sz w:val="21"/>
    </w:rPr>
  </w:style>
  <w:style w:type="paragraph" w:customStyle="1" w:styleId="afffffff5">
    <w:name w:val="手册正文"/>
    <w:basedOn w:val="a3"/>
    <w:qFormat/>
    <w:rsid w:val="0044789D"/>
    <w:pPr>
      <w:adjustRightInd w:val="0"/>
      <w:snapToGrid w:val="0"/>
      <w:spacing w:after="200" w:line="360" w:lineRule="auto"/>
      <w:ind w:firstLineChars="200" w:firstLine="200"/>
    </w:pPr>
    <w:rPr>
      <w:rFonts w:ascii="仿宋_GB2312" w:hAnsi="Tahoma"/>
      <w:kern w:val="0"/>
      <w:sz w:val="28"/>
      <w:szCs w:val="32"/>
    </w:rPr>
  </w:style>
  <w:style w:type="paragraph" w:customStyle="1" w:styleId="510">
    <w:name w:val="目录 51"/>
    <w:basedOn w:val="a3"/>
    <w:next w:val="a3"/>
    <w:uiPriority w:val="39"/>
    <w:unhideWhenUsed/>
    <w:qFormat/>
    <w:rsid w:val="0044789D"/>
    <w:pPr>
      <w:ind w:left="840"/>
      <w:jc w:val="left"/>
    </w:pPr>
    <w:rPr>
      <w:rFonts w:ascii="Calibri" w:hAnsi="Calibri"/>
      <w:sz w:val="18"/>
      <w:szCs w:val="18"/>
    </w:rPr>
  </w:style>
  <w:style w:type="paragraph" w:customStyle="1" w:styleId="p16">
    <w:name w:val="p16"/>
    <w:basedOn w:val="a3"/>
    <w:qFormat/>
    <w:rsid w:val="0044789D"/>
    <w:pPr>
      <w:widowControl/>
      <w:spacing w:before="156" w:after="156"/>
      <w:jc w:val="center"/>
    </w:pPr>
    <w:rPr>
      <w:rFonts w:ascii="Arial" w:hAnsi="Arial" w:cs="Arial"/>
      <w:b/>
      <w:bCs/>
      <w:kern w:val="0"/>
      <w:szCs w:val="21"/>
    </w:rPr>
  </w:style>
  <w:style w:type="paragraph" w:customStyle="1" w:styleId="711">
    <w:name w:val="目录 71"/>
    <w:basedOn w:val="a3"/>
    <w:next w:val="a3"/>
    <w:uiPriority w:val="39"/>
    <w:unhideWhenUsed/>
    <w:qFormat/>
    <w:rsid w:val="0044789D"/>
    <w:pPr>
      <w:ind w:left="1260"/>
      <w:jc w:val="left"/>
    </w:pPr>
    <w:rPr>
      <w:rFonts w:ascii="Calibri" w:hAnsi="Calibri"/>
      <w:sz w:val="18"/>
      <w:szCs w:val="18"/>
    </w:rPr>
  </w:style>
  <w:style w:type="paragraph" w:customStyle="1" w:styleId="Char1CharCharCharChar">
    <w:name w:val="Char1 Char Char Char Char"/>
    <w:basedOn w:val="a3"/>
    <w:qFormat/>
    <w:rsid w:val="0044789D"/>
    <w:pPr>
      <w:widowControl/>
      <w:spacing w:after="160" w:line="240" w:lineRule="exact"/>
      <w:jc w:val="left"/>
    </w:pPr>
    <w:rPr>
      <w:rFonts w:ascii="Verdana" w:hAnsi="Verdana" w:cs="Verdana"/>
      <w:kern w:val="0"/>
      <w:sz w:val="20"/>
      <w:szCs w:val="20"/>
      <w:lang w:eastAsia="en-US"/>
    </w:rPr>
  </w:style>
  <w:style w:type="paragraph" w:customStyle="1" w:styleId="610">
    <w:name w:val="目录 61"/>
    <w:basedOn w:val="a3"/>
    <w:next w:val="a3"/>
    <w:uiPriority w:val="39"/>
    <w:unhideWhenUsed/>
    <w:qFormat/>
    <w:rsid w:val="0044789D"/>
    <w:pPr>
      <w:ind w:left="1050"/>
      <w:jc w:val="left"/>
    </w:pPr>
    <w:rPr>
      <w:rFonts w:ascii="Calibri" w:hAnsi="Calibri"/>
      <w:sz w:val="18"/>
      <w:szCs w:val="18"/>
    </w:rPr>
  </w:style>
  <w:style w:type="paragraph" w:customStyle="1" w:styleId="afffffff6">
    <w:name w:val="封面标准名称"/>
    <w:qFormat/>
    <w:rsid w:val="0044789D"/>
    <w:pPr>
      <w:framePr w:w="9638" w:h="6917" w:hRule="exact" w:wrap="around" w:hAnchor="margin" w:xAlign="center" w:y="5955" w:anchorLock="1"/>
      <w:widowControl w:val="0"/>
      <w:spacing w:line="680" w:lineRule="exact"/>
      <w:jc w:val="center"/>
      <w:textAlignment w:val="center"/>
    </w:pPr>
    <w:rPr>
      <w:rFonts w:ascii="黑体" w:eastAsia="黑体"/>
      <w:sz w:val="52"/>
    </w:rPr>
  </w:style>
  <w:style w:type="paragraph" w:customStyle="1" w:styleId="afffffff7">
    <w:name w:val="公文正文"/>
    <w:basedOn w:val="a3"/>
    <w:qFormat/>
    <w:rsid w:val="0044789D"/>
    <w:pPr>
      <w:ind w:firstLine="640"/>
    </w:pPr>
    <w:rPr>
      <w:rFonts w:eastAsia="仿宋_GB2312"/>
      <w:sz w:val="32"/>
      <w:szCs w:val="20"/>
    </w:rPr>
  </w:style>
  <w:style w:type="paragraph" w:customStyle="1" w:styleId="811">
    <w:name w:val="目录 81"/>
    <w:basedOn w:val="a3"/>
    <w:next w:val="a3"/>
    <w:uiPriority w:val="39"/>
    <w:unhideWhenUsed/>
    <w:qFormat/>
    <w:rsid w:val="0044789D"/>
    <w:pPr>
      <w:ind w:left="1470"/>
      <w:jc w:val="left"/>
    </w:pPr>
    <w:rPr>
      <w:rFonts w:ascii="Calibri" w:hAnsi="Calibri"/>
      <w:sz w:val="18"/>
      <w:szCs w:val="18"/>
    </w:rPr>
  </w:style>
  <w:style w:type="paragraph" w:customStyle="1" w:styleId="afffffff8">
    <w:name w:val="主送机关"/>
    <w:basedOn w:val="a3"/>
    <w:qFormat/>
    <w:rsid w:val="0044789D"/>
    <w:rPr>
      <w:rFonts w:eastAsia="仿宋_GB2312"/>
      <w:sz w:val="32"/>
      <w:szCs w:val="20"/>
    </w:rPr>
  </w:style>
  <w:style w:type="paragraph" w:customStyle="1" w:styleId="2f9">
    <w:name w:val="样式 左侧:  2 字符"/>
    <w:basedOn w:val="28"/>
    <w:qFormat/>
    <w:rsid w:val="0044789D"/>
    <w:pPr>
      <w:widowControl/>
      <w:adjustRightInd w:val="0"/>
      <w:snapToGrid w:val="0"/>
      <w:spacing w:line="300" w:lineRule="auto"/>
      <w:jc w:val="left"/>
    </w:pPr>
    <w:rPr>
      <w:rFonts w:ascii="Tahoma" w:eastAsia="宋体" w:hAnsi="Tahoma"/>
      <w:kern w:val="0"/>
      <w:szCs w:val="21"/>
      <w:u w:val="none"/>
    </w:rPr>
  </w:style>
  <w:style w:type="paragraph" w:customStyle="1" w:styleId="afffffff9">
    <w:name w:val="公文标题"/>
    <w:basedOn w:val="a3"/>
    <w:qFormat/>
    <w:rsid w:val="0044789D"/>
    <w:pPr>
      <w:jc w:val="center"/>
    </w:pPr>
    <w:rPr>
      <w:rFonts w:eastAsia="仿宋_GB2312"/>
      <w:sz w:val="44"/>
      <w:szCs w:val="20"/>
    </w:rPr>
  </w:style>
  <w:style w:type="paragraph" w:customStyle="1" w:styleId="defaultfont">
    <w:name w:val="defaultfont"/>
    <w:basedOn w:val="a3"/>
    <w:qFormat/>
    <w:rsid w:val="0044789D"/>
    <w:pPr>
      <w:widowControl/>
      <w:spacing w:before="100" w:beforeAutospacing="1" w:after="100" w:afterAutospacing="1"/>
      <w:jc w:val="left"/>
    </w:pPr>
    <w:rPr>
      <w:rFonts w:ascii="宋体" w:hAnsi="宋体" w:cs="宋体"/>
      <w:kern w:val="0"/>
    </w:rPr>
  </w:style>
  <w:style w:type="paragraph" w:customStyle="1" w:styleId="CharCharCharChar3">
    <w:name w:val="Char Char Char Char3"/>
    <w:basedOn w:val="a3"/>
    <w:qFormat/>
    <w:rsid w:val="0044789D"/>
    <w:pPr>
      <w:widowControl/>
      <w:spacing w:after="160" w:line="240" w:lineRule="exact"/>
      <w:jc w:val="left"/>
    </w:pPr>
    <w:rPr>
      <w:rFonts w:ascii="Verdana" w:hAnsi="Verdana"/>
      <w:kern w:val="0"/>
      <w:sz w:val="20"/>
      <w:szCs w:val="20"/>
      <w:lang w:eastAsia="en-US"/>
    </w:rPr>
  </w:style>
  <w:style w:type="paragraph" w:customStyle="1" w:styleId="CharCharCharCharCharCharCharCharCharCharCharChar">
    <w:name w:val="Char Char Char Char Char Char Char Char Char Char Char Char"/>
    <w:basedOn w:val="a3"/>
    <w:qFormat/>
    <w:rsid w:val="0044789D"/>
    <w:pPr>
      <w:widowControl/>
      <w:spacing w:after="160" w:line="240" w:lineRule="exact"/>
      <w:jc w:val="left"/>
    </w:pPr>
    <w:rPr>
      <w:szCs w:val="20"/>
    </w:rPr>
  </w:style>
  <w:style w:type="paragraph" w:customStyle="1" w:styleId="1ff0">
    <w:name w:val="正文文本缩进1"/>
    <w:basedOn w:val="a3"/>
    <w:qFormat/>
    <w:rsid w:val="0044789D"/>
    <w:pPr>
      <w:spacing w:after="120"/>
      <w:ind w:leftChars="200" w:left="200"/>
    </w:pPr>
    <w:rPr>
      <w:rFonts w:ascii="Calibri" w:hAnsi="Calibri"/>
      <w:kern w:val="0"/>
      <w:sz w:val="20"/>
      <w:szCs w:val="20"/>
    </w:rPr>
  </w:style>
  <w:style w:type="paragraph" w:customStyle="1" w:styleId="312">
    <w:name w:val="正文文本 31"/>
    <w:basedOn w:val="a3"/>
    <w:qFormat/>
    <w:rsid w:val="0044789D"/>
    <w:pPr>
      <w:spacing w:after="120"/>
    </w:pPr>
    <w:rPr>
      <w:rFonts w:ascii="Calibri" w:hAnsi="Calibri"/>
      <w:sz w:val="16"/>
      <w:szCs w:val="16"/>
    </w:rPr>
  </w:style>
  <w:style w:type="paragraph" w:customStyle="1" w:styleId="New">
    <w:name w:val="正文 New"/>
    <w:qFormat/>
    <w:rsid w:val="0044789D"/>
    <w:pPr>
      <w:widowControl w:val="0"/>
      <w:spacing w:beforeLines="50" w:afterLines="50" w:line="440" w:lineRule="exact"/>
      <w:ind w:firstLineChars="200" w:firstLine="640"/>
    </w:pPr>
    <w:rPr>
      <w:sz w:val="24"/>
      <w:szCs w:val="24"/>
    </w:rPr>
  </w:style>
  <w:style w:type="paragraph" w:customStyle="1" w:styleId="3e">
    <w:name w:val="正文文本3"/>
    <w:basedOn w:val="a3"/>
    <w:link w:val="afffffffa"/>
    <w:qFormat/>
    <w:rsid w:val="0044789D"/>
    <w:pPr>
      <w:shd w:val="clear" w:color="auto" w:fill="FFFFFF"/>
      <w:spacing w:after="120" w:line="240" w:lineRule="atLeast"/>
      <w:ind w:hanging="1400"/>
      <w:jc w:val="right"/>
    </w:pPr>
    <w:rPr>
      <w:rFonts w:ascii="宋体" w:hAnsi="宋体"/>
      <w:kern w:val="0"/>
      <w:sz w:val="17"/>
      <w:szCs w:val="17"/>
      <w:shd w:val="clear" w:color="auto" w:fill="FFFFFF"/>
    </w:rPr>
  </w:style>
  <w:style w:type="character" w:customStyle="1" w:styleId="afffffffa">
    <w:name w:val="正文文本_"/>
    <w:link w:val="3e"/>
    <w:qFormat/>
    <w:rsid w:val="0044789D"/>
    <w:rPr>
      <w:rFonts w:ascii="宋体" w:hAnsi="宋体" w:cstheme="minorBidi"/>
      <w:sz w:val="17"/>
      <w:szCs w:val="17"/>
      <w:shd w:val="clear" w:color="auto" w:fill="FFFFFF"/>
    </w:rPr>
  </w:style>
  <w:style w:type="paragraph" w:customStyle="1" w:styleId="213">
    <w:name w:val="目录 21"/>
    <w:basedOn w:val="a3"/>
    <w:next w:val="a3"/>
    <w:uiPriority w:val="39"/>
    <w:unhideWhenUsed/>
    <w:qFormat/>
    <w:rsid w:val="0044789D"/>
    <w:pPr>
      <w:ind w:left="210"/>
      <w:jc w:val="left"/>
    </w:pPr>
    <w:rPr>
      <w:rFonts w:ascii="Calibri" w:hAnsi="Calibri"/>
      <w:smallCaps/>
      <w:sz w:val="20"/>
      <w:szCs w:val="20"/>
    </w:rPr>
  </w:style>
  <w:style w:type="paragraph" w:customStyle="1" w:styleId="313">
    <w:name w:val="目录 31"/>
    <w:basedOn w:val="a3"/>
    <w:next w:val="a3"/>
    <w:uiPriority w:val="39"/>
    <w:unhideWhenUsed/>
    <w:qFormat/>
    <w:rsid w:val="0044789D"/>
    <w:pPr>
      <w:jc w:val="left"/>
    </w:pPr>
    <w:rPr>
      <w:rFonts w:ascii="Calibri" w:hAnsi="Calibri"/>
      <w:i/>
      <w:iCs/>
      <w:sz w:val="20"/>
      <w:szCs w:val="20"/>
    </w:rPr>
  </w:style>
  <w:style w:type="paragraph" w:customStyle="1" w:styleId="TBB1">
    <w:name w:val="TBB表内容"/>
    <w:basedOn w:val="aff7"/>
    <w:link w:val="TBBChar1"/>
    <w:qFormat/>
    <w:rsid w:val="0044789D"/>
    <w:rPr>
      <w:sz w:val="21"/>
    </w:rPr>
  </w:style>
  <w:style w:type="character" w:customStyle="1" w:styleId="TBBChar1">
    <w:name w:val="TBB表内容 Char"/>
    <w:link w:val="TBB1"/>
    <w:qFormat/>
    <w:rsid w:val="0044789D"/>
    <w:rPr>
      <w:rFonts w:ascii="宋体" w:hAnsi="宋体" w:cstheme="minorBidi"/>
      <w:sz w:val="21"/>
      <w:szCs w:val="24"/>
    </w:rPr>
  </w:style>
  <w:style w:type="paragraph" w:customStyle="1" w:styleId="1ff1">
    <w:name w:val="1"/>
    <w:basedOn w:val="a3"/>
    <w:qFormat/>
    <w:rsid w:val="0044789D"/>
    <w:pPr>
      <w:widowControl/>
      <w:spacing w:before="100" w:beforeAutospacing="1" w:after="100" w:afterAutospacing="1"/>
      <w:jc w:val="left"/>
    </w:pPr>
    <w:rPr>
      <w:rFonts w:ascii="宋体" w:hAnsi="宋体" w:cs="宋体"/>
      <w:kern w:val="0"/>
    </w:rPr>
  </w:style>
  <w:style w:type="paragraph" w:customStyle="1" w:styleId="2fa">
    <w:name w:val="普通(网站)2"/>
    <w:basedOn w:val="a3"/>
    <w:qFormat/>
    <w:rsid w:val="0044789D"/>
    <w:pPr>
      <w:widowControl/>
      <w:spacing w:before="100" w:beforeAutospacing="1" w:after="100" w:afterAutospacing="1"/>
      <w:jc w:val="left"/>
    </w:pPr>
    <w:rPr>
      <w:rFonts w:ascii="宋体" w:hAnsi="宋体" w:cs="宋体"/>
      <w:color w:val="595959"/>
      <w:kern w:val="0"/>
    </w:rPr>
  </w:style>
  <w:style w:type="paragraph" w:customStyle="1" w:styleId="CharCharCharCharCharCharCharCharCharCharCharCharChar">
    <w:name w:val="Char Char Char Char Char Char Char Char Char Char Char Char Char"/>
    <w:basedOn w:val="a3"/>
    <w:qFormat/>
    <w:rsid w:val="0044789D"/>
    <w:pPr>
      <w:tabs>
        <w:tab w:val="left" w:pos="432"/>
      </w:tabs>
      <w:ind w:left="432" w:hanging="432"/>
    </w:pPr>
    <w:rPr>
      <w:rFonts w:ascii="Tahoma" w:hAnsi="Tahoma"/>
      <w:szCs w:val="20"/>
    </w:rPr>
  </w:style>
  <w:style w:type="paragraph" w:customStyle="1" w:styleId="TBB2">
    <w:name w:val="TBB一级"/>
    <w:basedOn w:val="a3"/>
    <w:link w:val="TBBChar2"/>
    <w:qFormat/>
    <w:rsid w:val="0044789D"/>
    <w:pPr>
      <w:widowControl/>
      <w:shd w:val="clear" w:color="auto" w:fill="FFFFFF"/>
      <w:spacing w:beforeLines="50" w:afterLines="50"/>
      <w:jc w:val="center"/>
      <w:outlineLvl w:val="0"/>
    </w:pPr>
    <w:rPr>
      <w:rFonts w:ascii="宋体" w:hAnsi="宋体"/>
      <w:b/>
      <w:bCs/>
      <w:kern w:val="0"/>
      <w:sz w:val="44"/>
      <w:szCs w:val="21"/>
    </w:rPr>
  </w:style>
  <w:style w:type="character" w:customStyle="1" w:styleId="TBBChar2">
    <w:name w:val="TBB一级 Char"/>
    <w:link w:val="TBB2"/>
    <w:qFormat/>
    <w:rsid w:val="0044789D"/>
    <w:rPr>
      <w:rFonts w:ascii="宋体" w:hAnsi="宋体" w:cstheme="minorBidi"/>
      <w:b/>
      <w:bCs/>
      <w:sz w:val="44"/>
      <w:szCs w:val="21"/>
      <w:shd w:val="clear" w:color="auto" w:fill="FFFFFF"/>
    </w:rPr>
  </w:style>
  <w:style w:type="paragraph" w:customStyle="1" w:styleId="2fb">
    <w:name w:val="正文2"/>
    <w:basedOn w:val="a3"/>
    <w:link w:val="2Char4"/>
    <w:qFormat/>
    <w:rsid w:val="0044789D"/>
    <w:pPr>
      <w:adjustRightInd w:val="0"/>
      <w:spacing w:line="360" w:lineRule="auto"/>
      <w:ind w:firstLineChars="200" w:firstLine="480"/>
    </w:pPr>
    <w:rPr>
      <w:rFonts w:ascii="宋体" w:hAnsi="宋体"/>
      <w:color w:val="000000"/>
      <w:sz w:val="24"/>
      <w:szCs w:val="20"/>
    </w:rPr>
  </w:style>
  <w:style w:type="character" w:customStyle="1" w:styleId="2Char4">
    <w:name w:val="正文2 Char"/>
    <w:link w:val="2fb"/>
    <w:qFormat/>
    <w:rsid w:val="0044789D"/>
    <w:rPr>
      <w:rFonts w:ascii="宋体" w:hAnsi="宋体" w:cstheme="minorBidi"/>
      <w:color w:val="000000"/>
      <w:kern w:val="2"/>
      <w:sz w:val="24"/>
    </w:rPr>
  </w:style>
  <w:style w:type="paragraph" w:customStyle="1" w:styleId="TBB3">
    <w:name w:val="TBB二级"/>
    <w:basedOn w:val="a3"/>
    <w:link w:val="TBBChar3"/>
    <w:qFormat/>
    <w:rsid w:val="0044789D"/>
    <w:pPr>
      <w:widowControl/>
      <w:shd w:val="clear" w:color="auto" w:fill="FFFFFF"/>
      <w:spacing w:line="300" w:lineRule="auto"/>
      <w:jc w:val="left"/>
    </w:pPr>
    <w:rPr>
      <w:rFonts w:ascii="宋体" w:hAnsi="宋体"/>
      <w:b/>
      <w:bCs/>
      <w:color w:val="0070C0"/>
      <w:kern w:val="0"/>
      <w:szCs w:val="21"/>
    </w:rPr>
  </w:style>
  <w:style w:type="character" w:customStyle="1" w:styleId="TBBChar3">
    <w:name w:val="TBB二级 Char"/>
    <w:link w:val="TBB3"/>
    <w:qFormat/>
    <w:rsid w:val="0044789D"/>
    <w:rPr>
      <w:rFonts w:ascii="宋体" w:hAnsi="宋体" w:cstheme="minorBidi"/>
      <w:b/>
      <w:bCs/>
      <w:color w:val="0070C0"/>
      <w:sz w:val="21"/>
      <w:szCs w:val="21"/>
      <w:shd w:val="clear" w:color="auto" w:fill="FFFFFF"/>
    </w:rPr>
  </w:style>
  <w:style w:type="paragraph" w:customStyle="1" w:styleId="TBB4">
    <w:name w:val="TBB二"/>
    <w:basedOn w:val="TBB3"/>
    <w:next w:val="TBB3"/>
    <w:link w:val="TBBChar4"/>
    <w:qFormat/>
    <w:rsid w:val="0044789D"/>
  </w:style>
  <w:style w:type="character" w:customStyle="1" w:styleId="TBBChar4">
    <w:name w:val="TBB二 Char"/>
    <w:link w:val="TBB4"/>
    <w:qFormat/>
    <w:rsid w:val="0044789D"/>
    <w:rPr>
      <w:rFonts w:ascii="宋体" w:hAnsi="宋体" w:cstheme="minorBidi"/>
      <w:b/>
      <w:bCs/>
      <w:color w:val="0070C0"/>
      <w:sz w:val="21"/>
      <w:szCs w:val="21"/>
      <w:shd w:val="clear" w:color="auto" w:fill="FFFFFF"/>
    </w:rPr>
  </w:style>
  <w:style w:type="paragraph" w:customStyle="1" w:styleId="TBB5">
    <w:name w:val="TBB正文"/>
    <w:basedOn w:val="YL2"/>
    <w:link w:val="TBBChar5"/>
    <w:qFormat/>
    <w:rsid w:val="0044789D"/>
    <w:rPr>
      <w:rFonts w:ascii="宋体" w:hAnsi="宋体"/>
      <w:sz w:val="21"/>
      <w:szCs w:val="21"/>
    </w:rPr>
  </w:style>
  <w:style w:type="character" w:customStyle="1" w:styleId="TBBChar5">
    <w:name w:val="TBB正文 Char"/>
    <w:link w:val="TBB5"/>
    <w:qFormat/>
    <w:rsid w:val="0044789D"/>
    <w:rPr>
      <w:rFonts w:ascii="宋体" w:hAnsi="宋体" w:cstheme="minorBidi"/>
      <w:color w:val="000000"/>
      <w:kern w:val="2"/>
      <w:sz w:val="21"/>
      <w:szCs w:val="21"/>
    </w:rPr>
  </w:style>
  <w:style w:type="paragraph" w:customStyle="1" w:styleId="TBB6">
    <w:name w:val="TBB四级"/>
    <w:basedOn w:val="a3"/>
    <w:link w:val="TBBChar6"/>
    <w:qFormat/>
    <w:rsid w:val="0044789D"/>
    <w:pPr>
      <w:widowControl/>
      <w:shd w:val="clear" w:color="auto" w:fill="FFFFFF"/>
      <w:spacing w:line="300" w:lineRule="auto"/>
      <w:ind w:firstLineChars="200" w:firstLine="200"/>
      <w:jc w:val="left"/>
      <w:outlineLvl w:val="3"/>
    </w:pPr>
    <w:rPr>
      <w:rFonts w:ascii="宋体" w:hAnsi="宋体"/>
      <w:b/>
      <w:kern w:val="0"/>
      <w:szCs w:val="21"/>
    </w:rPr>
  </w:style>
  <w:style w:type="character" w:customStyle="1" w:styleId="TBBChar6">
    <w:name w:val="TBB四级 Char"/>
    <w:link w:val="TBB6"/>
    <w:qFormat/>
    <w:rsid w:val="0044789D"/>
    <w:rPr>
      <w:rFonts w:ascii="宋体" w:hAnsi="宋体" w:cstheme="minorBidi"/>
      <w:b/>
      <w:sz w:val="21"/>
      <w:szCs w:val="21"/>
      <w:shd w:val="clear" w:color="auto" w:fill="FFFFFF"/>
    </w:rPr>
  </w:style>
  <w:style w:type="paragraph" w:customStyle="1" w:styleId="TBB7">
    <w:name w:val="TBB六级"/>
    <w:basedOn w:val="a3"/>
    <w:link w:val="TBBChar7"/>
    <w:qFormat/>
    <w:rsid w:val="0044789D"/>
    <w:pPr>
      <w:keepNext/>
      <w:keepLines/>
      <w:spacing w:line="300" w:lineRule="auto"/>
      <w:ind w:firstLineChars="200" w:firstLine="200"/>
      <w:jc w:val="left"/>
      <w:outlineLvl w:val="5"/>
    </w:pPr>
    <w:rPr>
      <w:rFonts w:ascii="宋体" w:hAnsi="宋体"/>
      <w:b/>
      <w:bCs/>
      <w:szCs w:val="21"/>
    </w:rPr>
  </w:style>
  <w:style w:type="character" w:customStyle="1" w:styleId="TBBChar7">
    <w:name w:val="TBB六级 Char"/>
    <w:link w:val="TBB7"/>
    <w:qFormat/>
    <w:rsid w:val="0044789D"/>
    <w:rPr>
      <w:rFonts w:ascii="宋体" w:hAnsi="宋体" w:cstheme="minorBidi"/>
      <w:b/>
      <w:bCs/>
      <w:kern w:val="2"/>
      <w:sz w:val="21"/>
      <w:szCs w:val="21"/>
    </w:rPr>
  </w:style>
  <w:style w:type="paragraph" w:customStyle="1" w:styleId="TBB8">
    <w:name w:val="TBB表第一行"/>
    <w:basedOn w:val="aff7"/>
    <w:link w:val="TBBChar8"/>
    <w:qFormat/>
    <w:rsid w:val="0044789D"/>
    <w:rPr>
      <w:sz w:val="21"/>
    </w:rPr>
  </w:style>
  <w:style w:type="character" w:customStyle="1" w:styleId="TBBChar8">
    <w:name w:val="TBB表第一行 Char"/>
    <w:link w:val="TBB8"/>
    <w:qFormat/>
    <w:rsid w:val="0044789D"/>
    <w:rPr>
      <w:rFonts w:ascii="宋体" w:hAnsi="宋体" w:cstheme="minorBidi"/>
      <w:sz w:val="21"/>
      <w:szCs w:val="24"/>
    </w:rPr>
  </w:style>
  <w:style w:type="paragraph" w:customStyle="1" w:styleId="TBB9">
    <w:name w:val="TBB五级"/>
    <w:basedOn w:val="TBB7"/>
    <w:link w:val="TBBChar9"/>
    <w:qFormat/>
    <w:rsid w:val="0044789D"/>
  </w:style>
  <w:style w:type="character" w:customStyle="1" w:styleId="TBBChar9">
    <w:name w:val="TBB五级 Char"/>
    <w:link w:val="TBB9"/>
    <w:qFormat/>
    <w:rsid w:val="0044789D"/>
    <w:rPr>
      <w:rFonts w:ascii="宋体" w:hAnsi="宋体" w:cstheme="minorBidi"/>
      <w:b/>
      <w:bCs/>
      <w:kern w:val="2"/>
      <w:sz w:val="21"/>
      <w:szCs w:val="21"/>
    </w:rPr>
  </w:style>
  <w:style w:type="paragraph" w:customStyle="1" w:styleId="410">
    <w:name w:val="目录 41"/>
    <w:basedOn w:val="a3"/>
    <w:next w:val="a3"/>
    <w:uiPriority w:val="39"/>
    <w:unhideWhenUsed/>
    <w:qFormat/>
    <w:rsid w:val="0044789D"/>
    <w:pPr>
      <w:ind w:left="630"/>
      <w:jc w:val="left"/>
    </w:pPr>
    <w:rPr>
      <w:rFonts w:ascii="Calibri" w:hAnsi="Calibri"/>
      <w:sz w:val="18"/>
      <w:szCs w:val="18"/>
    </w:rPr>
  </w:style>
  <w:style w:type="paragraph" w:customStyle="1" w:styleId="910">
    <w:name w:val="目录 91"/>
    <w:basedOn w:val="a3"/>
    <w:next w:val="a3"/>
    <w:uiPriority w:val="39"/>
    <w:unhideWhenUsed/>
    <w:qFormat/>
    <w:rsid w:val="0044789D"/>
    <w:pPr>
      <w:ind w:left="1680"/>
      <w:jc w:val="left"/>
    </w:pPr>
    <w:rPr>
      <w:rFonts w:ascii="Calibri" w:hAnsi="Calibri"/>
      <w:sz w:val="18"/>
      <w:szCs w:val="18"/>
    </w:rPr>
  </w:style>
  <w:style w:type="paragraph" w:customStyle="1" w:styleId="314">
    <w:name w:val="列出段落31"/>
    <w:basedOn w:val="a3"/>
    <w:qFormat/>
    <w:rsid w:val="0044789D"/>
    <w:pPr>
      <w:ind w:firstLineChars="200" w:firstLine="420"/>
    </w:pPr>
    <w:rPr>
      <w:rFonts w:ascii="Calibri" w:hAnsi="Calibri"/>
    </w:rPr>
  </w:style>
  <w:style w:type="paragraph" w:customStyle="1" w:styleId="ListParagraph1">
    <w:name w:val="List Paragraph1"/>
    <w:basedOn w:val="a3"/>
    <w:uiPriority w:val="99"/>
    <w:qFormat/>
    <w:rsid w:val="0044789D"/>
    <w:pPr>
      <w:ind w:firstLineChars="200" w:firstLine="420"/>
    </w:pPr>
    <w:rPr>
      <w:rFonts w:ascii="Calibri" w:hAnsi="Calibri" w:cs="Calibri"/>
      <w:szCs w:val="21"/>
    </w:rPr>
  </w:style>
  <w:style w:type="paragraph" w:customStyle="1" w:styleId="Indent12">
    <w:name w:val="Indent 12"/>
    <w:basedOn w:val="a3"/>
    <w:qFormat/>
    <w:rsid w:val="0044789D"/>
    <w:pPr>
      <w:widowControl/>
      <w:ind w:left="1304"/>
      <w:jc w:val="left"/>
    </w:pPr>
    <w:rPr>
      <w:rFonts w:ascii="Arial" w:hAnsi="Arial"/>
      <w:kern w:val="0"/>
      <w:sz w:val="24"/>
      <w:szCs w:val="20"/>
      <w:lang w:eastAsia="en-US"/>
    </w:rPr>
  </w:style>
  <w:style w:type="paragraph" w:customStyle="1" w:styleId="Normal1">
    <w:name w:val="Normal1"/>
    <w:qFormat/>
    <w:rsid w:val="0044789D"/>
    <w:pPr>
      <w:widowControl w:val="0"/>
      <w:adjustRightInd w:val="0"/>
      <w:spacing w:line="360" w:lineRule="atLeast"/>
      <w:textAlignment w:val="baseline"/>
    </w:pPr>
    <w:rPr>
      <w:rFonts w:ascii="MingLiU" w:eastAsia="MingLiU"/>
      <w:sz w:val="24"/>
      <w:lang w:eastAsia="zh-TW"/>
    </w:rPr>
  </w:style>
  <w:style w:type="character" w:customStyle="1" w:styleId="CharChar8">
    <w:name w:val="表格内容陈 Char Char"/>
    <w:link w:val="afffffffb"/>
    <w:qFormat/>
    <w:rsid w:val="0044789D"/>
    <w:rPr>
      <w:rFonts w:cs="宋体"/>
      <w:color w:val="000000"/>
      <w:sz w:val="21"/>
      <w:szCs w:val="21"/>
    </w:rPr>
  </w:style>
  <w:style w:type="paragraph" w:customStyle="1" w:styleId="afffffffb">
    <w:name w:val="表格内容陈"/>
    <w:basedOn w:val="a3"/>
    <w:link w:val="CharChar8"/>
    <w:qFormat/>
    <w:rsid w:val="0044789D"/>
    <w:pPr>
      <w:widowControl/>
      <w:adjustRightInd w:val="0"/>
      <w:snapToGrid w:val="0"/>
      <w:spacing w:line="360" w:lineRule="exact"/>
      <w:jc w:val="left"/>
    </w:pPr>
    <w:rPr>
      <w:rFonts w:cs="宋体"/>
      <w:color w:val="000000"/>
      <w:kern w:val="0"/>
      <w:szCs w:val="21"/>
    </w:rPr>
  </w:style>
  <w:style w:type="character" w:customStyle="1" w:styleId="1CharChar">
    <w:name w:val="表样式1 Char Char"/>
    <w:link w:val="1ff2"/>
    <w:qFormat/>
    <w:rsid w:val="0044789D"/>
    <w:rPr>
      <w:b/>
      <w:bCs/>
      <w:color w:val="000000"/>
      <w:kern w:val="2"/>
      <w:sz w:val="21"/>
      <w:szCs w:val="24"/>
    </w:rPr>
  </w:style>
  <w:style w:type="paragraph" w:customStyle="1" w:styleId="1ff2">
    <w:name w:val="表样式1"/>
    <w:basedOn w:val="a3"/>
    <w:link w:val="1CharChar"/>
    <w:qFormat/>
    <w:rsid w:val="0044789D"/>
    <w:pPr>
      <w:spacing w:line="400" w:lineRule="exact"/>
      <w:jc w:val="center"/>
    </w:pPr>
    <w:rPr>
      <w:rFonts w:cs="Times New Roman"/>
      <w:b/>
      <w:bCs/>
      <w:color w:val="000000"/>
    </w:rPr>
  </w:style>
  <w:style w:type="paragraph" w:customStyle="1" w:styleId="a2">
    <w:name w:val="正文图标题"/>
    <w:next w:val="a3"/>
    <w:qFormat/>
    <w:rsid w:val="0044789D"/>
    <w:pPr>
      <w:numPr>
        <w:numId w:val="2"/>
      </w:numPr>
      <w:spacing w:beforeLines="50" w:after="200" w:line="276" w:lineRule="auto"/>
      <w:jc w:val="center"/>
    </w:pPr>
    <w:rPr>
      <w:rFonts w:ascii="黑体" w:eastAsia="黑体" w:hAnsi="Calibri"/>
      <w:sz w:val="21"/>
      <w:szCs w:val="22"/>
      <w:lang w:eastAsia="en-US" w:bidi="en-US"/>
    </w:rPr>
  </w:style>
  <w:style w:type="table" w:customStyle="1" w:styleId="TableNormal">
    <w:name w:val="Table Normal"/>
    <w:uiPriority w:val="2"/>
    <w:unhideWhenUsed/>
    <w:qFormat/>
    <w:rsid w:val="0044789D"/>
    <w:pPr>
      <w:widowControl w:val="0"/>
      <w:autoSpaceDE w:val="0"/>
      <w:autoSpaceDN w:val="0"/>
    </w:pPr>
    <w:rPr>
      <w:sz w:val="22"/>
      <w:szCs w:val="22"/>
      <w:lang w:eastAsia="en-US"/>
    </w:rPr>
    <w:tblPr>
      <w:tblCellMar>
        <w:top w:w="0" w:type="dxa"/>
        <w:left w:w="0" w:type="dxa"/>
        <w:bottom w:w="0" w:type="dxa"/>
        <w:right w:w="0" w:type="dxa"/>
      </w:tblCellMar>
    </w:tblPr>
  </w:style>
  <w:style w:type="paragraph" w:customStyle="1" w:styleId="afffffffc">
    <w:name w:val="正文表标题"/>
    <w:next w:val="affffff1"/>
    <w:qFormat/>
    <w:rsid w:val="0044789D"/>
    <w:pPr>
      <w:tabs>
        <w:tab w:val="left" w:pos="360"/>
      </w:tabs>
      <w:spacing w:beforeLines="50" w:afterLines="50"/>
      <w:jc w:val="center"/>
    </w:pPr>
    <w:rPr>
      <w:rFonts w:ascii="黑体" w:eastAsia="黑体"/>
      <w:sz w:val="21"/>
    </w:rPr>
  </w:style>
  <w:style w:type="paragraph" w:customStyle="1" w:styleId="a0">
    <w:name w:val="数字编号列项（二级）"/>
    <w:qFormat/>
    <w:rsid w:val="0044789D"/>
    <w:pPr>
      <w:numPr>
        <w:ilvl w:val="1"/>
        <w:numId w:val="3"/>
      </w:numPr>
      <w:tabs>
        <w:tab w:val="clear" w:pos="846"/>
        <w:tab w:val="left" w:pos="1260"/>
      </w:tabs>
      <w:ind w:left="1259"/>
      <w:jc w:val="both"/>
    </w:pPr>
    <w:rPr>
      <w:rFonts w:ascii="宋体"/>
      <w:sz w:val="21"/>
    </w:rPr>
  </w:style>
  <w:style w:type="paragraph" w:customStyle="1" w:styleId="a">
    <w:name w:val="字母编号列项（一级）"/>
    <w:qFormat/>
    <w:rsid w:val="0044789D"/>
    <w:pPr>
      <w:numPr>
        <w:numId w:val="3"/>
      </w:numPr>
      <w:jc w:val="both"/>
    </w:pPr>
    <w:rPr>
      <w:rFonts w:ascii="宋体"/>
      <w:sz w:val="21"/>
    </w:rPr>
  </w:style>
  <w:style w:type="paragraph" w:customStyle="1" w:styleId="a1">
    <w:name w:val="编号列项（三级）"/>
    <w:qFormat/>
    <w:rsid w:val="0044789D"/>
    <w:pPr>
      <w:numPr>
        <w:ilvl w:val="2"/>
        <w:numId w:val="3"/>
      </w:numPr>
    </w:pPr>
    <w:rPr>
      <w:rFonts w:ascii="宋体"/>
      <w:sz w:val="21"/>
    </w:rPr>
  </w:style>
  <w:style w:type="paragraph" w:customStyle="1" w:styleId="1ff3">
    <w:name w:val="正文缩进1"/>
    <w:basedOn w:val="a3"/>
    <w:qFormat/>
    <w:rsid w:val="0044789D"/>
    <w:pPr>
      <w:spacing w:line="360" w:lineRule="auto"/>
      <w:ind w:firstLineChars="200" w:firstLine="420"/>
    </w:pPr>
    <w:rPr>
      <w:rFonts w:cs="Times New Roman"/>
      <w:sz w:val="24"/>
    </w:rPr>
  </w:style>
  <w:style w:type="character" w:customStyle="1" w:styleId="DefaultChar">
    <w:name w:val="Default Char"/>
    <w:link w:val="Default"/>
    <w:uiPriority w:val="99"/>
    <w:qFormat/>
    <w:locked/>
    <w:rsid w:val="0044789D"/>
    <w:rPr>
      <w:rFonts w:ascii="宋体"/>
      <w:color w:val="000000"/>
      <w:sz w:val="24"/>
    </w:rPr>
  </w:style>
  <w:style w:type="paragraph" w:customStyle="1" w:styleId="afffffffd">
    <w:name w:val="表格文字"/>
    <w:next w:val="a3"/>
    <w:qFormat/>
    <w:rsid w:val="0044789D"/>
    <w:pPr>
      <w:jc w:val="both"/>
    </w:pPr>
    <w:rPr>
      <w:rFonts w:ascii="黑体" w:hAnsi="黑体" w:cstheme="majorBidi"/>
      <w:bCs/>
      <w:sz w:val="21"/>
      <w:szCs w:val="28"/>
    </w:rPr>
  </w:style>
  <w:style w:type="paragraph" w:customStyle="1" w:styleId="afffffffe">
    <w:name w:val="表头文字"/>
    <w:basedOn w:val="afffffffd"/>
    <w:qFormat/>
    <w:rsid w:val="0044789D"/>
    <w:pPr>
      <w:jc w:val="center"/>
    </w:pPr>
    <w:rPr>
      <w:b/>
      <w:szCs w:val="22"/>
    </w:rPr>
  </w:style>
  <w:style w:type="character" w:customStyle="1" w:styleId="CharChar9">
    <w:name w:val="表内的 Char Char"/>
    <w:link w:val="affffffff"/>
    <w:uiPriority w:val="99"/>
    <w:qFormat/>
    <w:locked/>
    <w:rsid w:val="0044789D"/>
    <w:rPr>
      <w:rFonts w:eastAsia="仿宋"/>
      <w:sz w:val="21"/>
    </w:rPr>
  </w:style>
  <w:style w:type="paragraph" w:customStyle="1" w:styleId="affffffff">
    <w:name w:val="表内的"/>
    <w:basedOn w:val="a3"/>
    <w:link w:val="CharChar9"/>
    <w:uiPriority w:val="99"/>
    <w:qFormat/>
    <w:rsid w:val="0044789D"/>
    <w:pPr>
      <w:widowControl/>
      <w:adjustRightInd w:val="0"/>
      <w:snapToGrid w:val="0"/>
      <w:jc w:val="center"/>
    </w:pPr>
    <w:rPr>
      <w:rFonts w:eastAsia="仿宋" w:cs="Times New Roman"/>
      <w:kern w:val="0"/>
      <w:szCs w:val="20"/>
    </w:rPr>
  </w:style>
  <w:style w:type="paragraph" w:customStyle="1" w:styleId="affffffff0">
    <w:name w:val="图片格式"/>
    <w:qFormat/>
    <w:rsid w:val="0044789D"/>
    <w:pPr>
      <w:jc w:val="center"/>
    </w:pPr>
    <w:rPr>
      <w:rFonts w:asciiTheme="minorHAnsi" w:hAnsiTheme="minorHAnsi" w:cstheme="minorBidi"/>
      <w:kern w:val="2"/>
      <w:sz w:val="21"/>
      <w:szCs w:val="24"/>
    </w:rPr>
  </w:style>
  <w:style w:type="character" w:customStyle="1" w:styleId="Charfff4">
    <w:name w:val="新正文 Char"/>
    <w:link w:val="affffffff1"/>
    <w:qFormat/>
    <w:rsid w:val="0044789D"/>
    <w:rPr>
      <w:kern w:val="2"/>
      <w:sz w:val="24"/>
      <w:szCs w:val="22"/>
    </w:rPr>
  </w:style>
  <w:style w:type="paragraph" w:customStyle="1" w:styleId="affffffff1">
    <w:name w:val="新正文"/>
    <w:basedOn w:val="a3"/>
    <w:link w:val="Charfff4"/>
    <w:qFormat/>
    <w:rsid w:val="0044789D"/>
    <w:pPr>
      <w:spacing w:line="360" w:lineRule="auto"/>
      <w:ind w:firstLineChars="200" w:firstLine="480"/>
    </w:pPr>
    <w:rPr>
      <w:rFonts w:cs="Times New Roman"/>
      <w:sz w:val="24"/>
      <w:szCs w:val="22"/>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hyperlink" Target="http://s.1688.com/wiki/k-%BF%CD%BB%A7_n-y.html" TargetMode="Externa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7"/>
    <customShpInfo spid="_x0000_s1034"/>
    <customShpInfo spid="_x0000_s1033"/>
    <customShpInfo spid="_x0000_s1032"/>
    <customShpInfo spid="_x0000_s1031"/>
    <customShpInfo spid="_x0000_s1030"/>
    <customShpInfo spid="_x0000_s1029"/>
    <customShpInfo spid="_x0000_s1035"/>
    <customShpInfo spid="_x0000_s1037"/>
    <customShpInfo spid="_x0000_s1039"/>
    <customShpInfo spid="_x0000_s1038"/>
    <customShpInfo spid="_x0000_s1040"/>
    <customShpInfo spid="_x0000_s1028"/>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93FFDFE-7419-462D-B9C9-CA04836ADD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5195</TotalTime>
  <Pages>26</Pages>
  <Words>1764</Words>
  <Characters>10056</Characters>
  <Application>Microsoft Office Word</Application>
  <DocSecurity>0</DocSecurity>
  <Lines>83</Lines>
  <Paragraphs>23</Paragraphs>
  <ScaleCrop>false</ScaleCrop>
  <Company>Microsoft</Company>
  <LinksUpToDate>false</LinksUpToDate>
  <CharactersWithSpaces>11797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cxm</dc:creator>
  <cp:lastModifiedBy>陈晓</cp:lastModifiedBy>
  <cp:revision>616</cp:revision>
  <cp:lastPrinted>2023-02-20T01:27:00Z</cp:lastPrinted>
  <dcterms:created xsi:type="dcterms:W3CDTF">2018-09-16T06:15:00Z</dcterms:created>
  <dcterms:modified xsi:type="dcterms:W3CDTF">2023-05-29T00:10:00Z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2052-11.1.0.10938</vt:lpwstr>
  </property>
  <property fmtid="{D5CDD505-2E9C-101B-9397-08002B2CF9AE}" pid="3" name="ICV">
    <vt:lpwstr>81A966C41A5C4AE097B3DC015E3DB056</vt:lpwstr>
  </property>
</Properties>
</file>